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C1121F" w:sz="8" w:space="6"/>
        </w:pBdr>
        <w:spacing w:after="40"/>
      </w:pPr>
      <w:r>
        <w:rPr>
          <w:rFonts w:ascii="Calibri" w:cs="Calibri" w:eastAsia="Calibri" w:hAnsi="Calibri"/>
          <w:b/>
          <w:bCs/>
          <w:color w:val="5A6472"/>
          <w:sz w:val="18"/>
          <w:szCs w:val="18"/>
        </w:rPr>
        <w:t xml:space="preserve">OUTLOOK · CORREU   |   Manual autònom   |   Curs Microsoft 365</w:t>
      </w:r>
    </w:p>
    <w:p>
      <w:pPr>
        <w:spacing w:after="0" w:before="1250"/>
      </w:pPr>
      <w:r>
        <w:rPr>
          <w:rFonts w:ascii="Calibri" w:cs="Calibri" w:eastAsia="Calibri" w:hAnsi="Calibri"/>
          <w:b/>
          <w:bCs/>
          <w:color w:val="C1121F"/>
          <w:sz w:val="22"/>
          <w:szCs w:val="22"/>
        </w:rPr>
        <w:t xml:space="preserve">MANUAL</w:t>
      </w:r>
    </w:p>
    <w:p>
      <w:pPr>
        <w:spacing w:after="0"/>
      </w:pPr>
      <w:r>
        <w:rPr>
          <w:rFonts w:ascii="Calibri" w:cs="Calibri" w:eastAsia="Calibri" w:hAnsi="Calibri"/>
          <w:b/>
          <w:bCs/>
          <w:color w:val="1B2A41"/>
          <w:sz w:val="48"/>
          <w:szCs w:val="48"/>
        </w:rPr>
        <w:t xml:space="preserve">Outlook: el correu</w:t>
      </w:r>
    </w:p>
    <w:p>
      <w:pPr>
        <w:spacing w:after="80" w:before="60"/>
      </w:pPr>
      <w:r>
        <w:rPr>
          <w:rFonts w:ascii="Calibri" w:cs="Calibri" w:eastAsia="Calibri" w:hAnsi="Calibri"/>
          <w:color w:val="5A6472"/>
          <w:sz w:val="28"/>
          <w:szCs w:val="28"/>
        </w:rPr>
        <w:t xml:space="preserve">Enviar, organitzar i automatitzar</w:t>
      </w:r>
    </w:p>
    <w:p>
      <w:pPr>
        <w:spacing w:after="440"/>
      </w:pPr>
      <w:r>
        <w:rPr>
          <w:rFonts w:ascii="Calibri" w:cs="Calibri" w:eastAsia="Calibri" w:hAnsi="Calibri"/>
          <w:i/>
          <w:iCs/>
          <w:color w:val="5A6472"/>
          <w:sz w:val="21"/>
          <w:szCs w:val="21"/>
        </w:rPr>
        <w:t xml:space="preserve">16 apartats · 8 exercicis · Un prompt de Copilot a cada exercici</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400"/>
        <w:gridCol w:w="7238"/>
      </w:tblGrid>
      <w:tr>
        <w:trPr>
          <w:tblHeader/>
        </w:trPr>
        <w:tc>
          <w:tcPr>
            <w:tcW w:type="dxa" w:w="24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Camp</w:t>
            </w:r>
          </w:p>
        </w:tc>
        <w:tc>
          <w:tcPr>
            <w:tcW w:type="dxa" w:w="72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Detall</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Curs</w:t>
            </w:r>
          </w:p>
        </w:tc>
        <w:tc>
          <w:tcPr>
            <w:tcW w:type="dxa" w:w="7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Microsoft 365 — La productivitat i la col·laboració al següent nivell</w:t>
            </w:r>
          </w:p>
        </w:tc>
      </w:tr>
      <w:tr>
        <w:tc>
          <w:tcPr>
            <w:tcW w:type="dxa" w:w="2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Document</w:t>
            </w:r>
          </w:p>
        </w:tc>
        <w:tc>
          <w:tcPr>
            <w:tcW w:type="dxa" w:w="72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Manual — Outlook: el correu</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Bloc</w:t>
            </w:r>
          </w:p>
        </w:tc>
        <w:tc>
          <w:tcPr>
            <w:tcW w:type="dxa" w:w="7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Bloc 6 — Optimització de la gestió del correu</w:t>
            </w:r>
          </w:p>
        </w:tc>
      </w:tr>
      <w:tr>
        <w:tc>
          <w:tcPr>
            <w:tcW w:type="dxa" w:w="2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Client</w:t>
            </w:r>
          </w:p>
        </w:tc>
        <w:tc>
          <w:tcPr>
            <w:tcW w:type="dxa" w:w="72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Barcelona Activa</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Impartit per</w:t>
            </w:r>
          </w:p>
        </w:tc>
        <w:tc>
          <w:tcPr>
            <w:tcW w:type="dxa" w:w="7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Aubay Consultoria IT</w:t>
            </w:r>
          </w:p>
        </w:tc>
      </w:tr>
      <w:tr>
        <w:tc>
          <w:tcPr>
            <w:tcW w:type="dxa" w:w="2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Abast</w:t>
            </w:r>
          </w:p>
        </w:tc>
        <w:tc>
          <w:tcPr>
            <w:tcW w:type="dxa" w:w="72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NOMÉS correu. Contactes i calendari tenen manual propi</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Entorn</w:t>
            </w:r>
          </w:p>
        </w:tc>
        <w:tc>
          <w:tcPr>
            <w:tcW w:type="dxa" w:w="7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Outlook al navegador</w:t>
            </w:r>
          </w:p>
        </w:tc>
      </w:tr>
      <w:tr>
        <w:tc>
          <w:tcPr>
            <w:tcW w:type="dxa" w:w="2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Idioma</w:t>
            </w:r>
          </w:p>
        </w:tc>
        <w:tc>
          <w:tcPr>
            <w:tcW w:type="dxa" w:w="72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Català</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5A6472" w:sz="18"/>
          <w:bottom w:val="none" w:color="FFFFFF" w:sz="0"/>
          <w:right w:val="none" w:color="FFFFFF" w:sz="0"/>
          <w:insideH w:val="none" w:color="FFFFFF" w:sz="0"/>
          <w:insideV w:val="none" w:color="FFFFFF" w:sz="0"/>
        </w:tblBorders>
      </w:tblPr>
      <w:tblGrid>
        <w:gridCol w:w="9638"/>
      </w:tblGrid>
      <w:tr>
        <w:tc>
          <w:tcPr>
            <w:tcW w:type="dxa" w:w="9638"/>
            <w:shd w:fill="F2F4F7"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Objectiu: </w:t>
            </w:r>
            <w:r>
              <w:rPr>
                <w:rFonts w:ascii="Calibri" w:cs="Calibri" w:eastAsia="Calibri" w:hAnsi="Calibri"/>
                <w:i/>
                <w:iCs/>
                <w:color w:val="313A45"/>
                <w:sz w:val="20"/>
                <w:szCs w:val="20"/>
              </w:rPr>
              <w:t xml:space="preserve">Mantenir una safata que no et desbordi. Escriure correus que la gent llegeixi i respongui, organitzar amb carpetes i categories triant bé entre les dues, automatitzar el que és previsible amb regles, defensar-te del correu no desitjat i del phishing, i acabar amb cinc hàbits que canvien la relació amb el correu.</w:t>
            </w:r>
          </w:p>
        </w:tc>
      </w:tr>
    </w:tbl>
    <w:p>
      <w:r>
        <w:br w:type="page"/>
      </w:r>
    </w:p>
    <w:p>
      <w:pPr>
        <w:pStyle w:val="Heading2"/>
        <w:spacing w:after="120" w:before="280"/>
      </w:pPr>
      <w:r>
        <w:rPr>
          <w:rFonts w:ascii="Calibri" w:cs="Calibri" w:eastAsia="Calibri" w:hAnsi="Calibri"/>
          <w:b/>
          <w:bCs/>
          <w:color w:val="1B2A41"/>
          <w:sz w:val="24"/>
          <w:szCs w:val="24"/>
        </w:rPr>
        <w:t xml:space="preserve">Índex</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900"/>
        <w:gridCol w:w="6738"/>
        <w:gridCol w:w="2000"/>
      </w:tblGrid>
      <w:tr>
        <w:trPr>
          <w:tblHeader/>
        </w:trPr>
        <w:tc>
          <w:tcPr>
            <w:tcW w:type="dxa" w:w="9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Apartat</w:t>
            </w:r>
          </w:p>
        </w:tc>
        <w:tc>
          <w:tcPr>
            <w:tcW w:type="dxa" w:w="67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Contingut</w:t>
            </w:r>
          </w:p>
        </w:tc>
        <w:tc>
          <w:tcPr>
            <w:tcW w:type="dxa" w:w="20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Exercici</w:t>
            </w:r>
          </w:p>
        </w:tc>
      </w:tr>
      <w:tr>
        <w:tc>
          <w:tcPr>
            <w:tcW w:type="dxa" w:w="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0</w:t>
            </w:r>
          </w:p>
        </w:tc>
        <w:tc>
          <w:tcPr>
            <w:tcW w:type="dxa" w:w="6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Punt de partida</w:t>
            </w:r>
          </w:p>
        </w:tc>
        <w:tc>
          <w:tcPr>
            <w:tcW w:type="dxa" w:w="20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w:t>
            </w:r>
          </w:p>
        </w:tc>
      </w:tr>
      <w:tr>
        <w:tc>
          <w:tcPr>
            <w:tcW w:type="dxa" w:w="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1</w:t>
            </w:r>
          </w:p>
        </w:tc>
        <w:tc>
          <w:tcPr>
            <w:tcW w:type="dxa" w:w="6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L'entorn d'Outlook</w:t>
            </w:r>
          </w:p>
        </w:tc>
        <w:tc>
          <w:tcPr>
            <w:tcW w:type="dxa" w:w="20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w:t>
            </w:r>
          </w:p>
        </w:tc>
      </w:tr>
      <w:tr>
        <w:tc>
          <w:tcPr>
            <w:tcW w:type="dxa" w:w="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2</w:t>
            </w:r>
          </w:p>
        </w:tc>
        <w:tc>
          <w:tcPr>
            <w:tcW w:type="dxa" w:w="6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Crear i enviar un missatge</w:t>
            </w:r>
          </w:p>
        </w:tc>
        <w:tc>
          <w:tcPr>
            <w:tcW w:type="dxa" w:w="20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Exercici 1</w:t>
            </w:r>
          </w:p>
        </w:tc>
      </w:tr>
      <w:tr>
        <w:tc>
          <w:tcPr>
            <w:tcW w:type="dxa" w:w="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3</w:t>
            </w:r>
          </w:p>
        </w:tc>
        <w:tc>
          <w:tcPr>
            <w:tcW w:type="dxa" w:w="6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Els fitxers adjunts</w:t>
            </w:r>
          </w:p>
        </w:tc>
        <w:tc>
          <w:tcPr>
            <w:tcW w:type="dxa" w:w="20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w:t>
            </w:r>
          </w:p>
        </w:tc>
      </w:tr>
      <w:tr>
        <w:tc>
          <w:tcPr>
            <w:tcW w:type="dxa" w:w="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4</w:t>
            </w:r>
          </w:p>
        </w:tc>
        <w:tc>
          <w:tcPr>
            <w:tcW w:type="dxa" w:w="6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Importància, confidencialitat i confirmacions</w:t>
            </w:r>
          </w:p>
        </w:tc>
        <w:tc>
          <w:tcPr>
            <w:tcW w:type="dxa" w:w="20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w:t>
            </w:r>
          </w:p>
        </w:tc>
      </w:tr>
      <w:tr>
        <w:tc>
          <w:tcPr>
            <w:tcW w:type="dxa" w:w="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5</w:t>
            </w:r>
          </w:p>
        </w:tc>
        <w:tc>
          <w:tcPr>
            <w:tcW w:type="dxa" w:w="6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Llegir i respondre. La vista Converses</w:t>
            </w:r>
          </w:p>
        </w:tc>
        <w:tc>
          <w:tcPr>
            <w:tcW w:type="dxa" w:w="20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Exercici 2</w:t>
            </w:r>
          </w:p>
        </w:tc>
      </w:tr>
      <w:tr>
        <w:tc>
          <w:tcPr>
            <w:tcW w:type="dxa" w:w="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6</w:t>
            </w:r>
          </w:p>
        </w:tc>
        <w:tc>
          <w:tcPr>
            <w:tcW w:type="dxa" w:w="6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Trobar el que busques. Carpetes de cerca</w:t>
            </w:r>
          </w:p>
        </w:tc>
        <w:tc>
          <w:tcPr>
            <w:tcW w:type="dxa" w:w="20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Exercici 3</w:t>
            </w:r>
          </w:p>
        </w:tc>
      </w:tr>
      <w:tr>
        <w:tc>
          <w:tcPr>
            <w:tcW w:type="dxa" w:w="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7</w:t>
            </w:r>
          </w:p>
        </w:tc>
        <w:tc>
          <w:tcPr>
            <w:tcW w:type="dxa" w:w="6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Carpetes: tres estructures que funcionen</w:t>
            </w:r>
          </w:p>
        </w:tc>
        <w:tc>
          <w:tcPr>
            <w:tcW w:type="dxa" w:w="20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Exercici 4</w:t>
            </w:r>
          </w:p>
        </w:tc>
      </w:tr>
      <w:tr>
        <w:tc>
          <w:tcPr>
            <w:tcW w:type="dxa" w:w="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8</w:t>
            </w:r>
          </w:p>
        </w:tc>
        <w:tc>
          <w:tcPr>
            <w:tcW w:type="dxa" w:w="6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Categories de colors: quatre sistemes</w:t>
            </w:r>
          </w:p>
        </w:tc>
        <w:tc>
          <w:tcPr>
            <w:tcW w:type="dxa" w:w="20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Exercici 5</w:t>
            </w:r>
          </w:p>
        </w:tc>
      </w:tr>
      <w:tr>
        <w:tc>
          <w:tcPr>
            <w:tcW w:type="dxa" w:w="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9</w:t>
            </w:r>
          </w:p>
        </w:tc>
        <w:tc>
          <w:tcPr>
            <w:tcW w:type="dxa" w:w="6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Marques de seguiment</w:t>
            </w:r>
          </w:p>
        </w:tc>
        <w:tc>
          <w:tcPr>
            <w:tcW w:type="dxa" w:w="20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w:t>
            </w:r>
          </w:p>
        </w:tc>
      </w:tr>
      <w:tr>
        <w:tc>
          <w:tcPr>
            <w:tcW w:type="dxa" w:w="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10</w:t>
            </w:r>
          </w:p>
        </w:tc>
        <w:tc>
          <w:tcPr>
            <w:tcW w:type="dxa" w:w="6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Regles: les vuit més útils</w:t>
            </w:r>
          </w:p>
        </w:tc>
        <w:tc>
          <w:tcPr>
            <w:tcW w:type="dxa" w:w="20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Exercici 6</w:t>
            </w:r>
          </w:p>
        </w:tc>
      </w:tr>
      <w:tr>
        <w:tc>
          <w:tcPr>
            <w:tcW w:type="dxa" w:w="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11</w:t>
            </w:r>
          </w:p>
        </w:tc>
        <w:tc>
          <w:tcPr>
            <w:tcW w:type="dxa" w:w="6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Correu no desitjat i phishing</w:t>
            </w:r>
          </w:p>
        </w:tc>
        <w:tc>
          <w:tcPr>
            <w:tcW w:type="dxa" w:w="20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Exercici 7</w:t>
            </w:r>
          </w:p>
        </w:tc>
      </w:tr>
      <w:tr>
        <w:tc>
          <w:tcPr>
            <w:tcW w:type="dxa" w:w="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12</w:t>
            </w:r>
          </w:p>
        </w:tc>
        <w:tc>
          <w:tcPr>
            <w:tcW w:type="dxa" w:w="6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Esborrar, arxivar i recuperar</w:t>
            </w:r>
          </w:p>
        </w:tc>
        <w:tc>
          <w:tcPr>
            <w:tcW w:type="dxa" w:w="20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w:t>
            </w:r>
          </w:p>
        </w:tc>
      </w:tr>
      <w:tr>
        <w:tc>
          <w:tcPr>
            <w:tcW w:type="dxa" w:w="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13</w:t>
            </w:r>
          </w:p>
        </w:tc>
        <w:tc>
          <w:tcPr>
            <w:tcW w:type="dxa" w:w="6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Signatura i absències</w:t>
            </w:r>
          </w:p>
        </w:tc>
        <w:tc>
          <w:tcPr>
            <w:tcW w:type="dxa" w:w="20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w:t>
            </w:r>
          </w:p>
        </w:tc>
      </w:tr>
      <w:tr>
        <w:tc>
          <w:tcPr>
            <w:tcW w:type="dxa" w:w="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14</w:t>
            </w:r>
          </w:p>
        </w:tc>
        <w:tc>
          <w:tcPr>
            <w:tcW w:type="dxa" w:w="6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Copilot al correu</w:t>
            </w:r>
          </w:p>
        </w:tc>
        <w:tc>
          <w:tcPr>
            <w:tcW w:type="dxa" w:w="20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w:t>
            </w:r>
          </w:p>
        </w:tc>
      </w:tr>
      <w:tr>
        <w:tc>
          <w:tcPr>
            <w:tcW w:type="dxa" w:w="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15</w:t>
            </w:r>
          </w:p>
        </w:tc>
        <w:tc>
          <w:tcPr>
            <w:tcW w:type="dxa" w:w="6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Higiene de safata</w:t>
            </w:r>
          </w:p>
        </w:tc>
        <w:tc>
          <w:tcPr>
            <w:tcW w:type="dxa" w:w="20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Exercici 8</w:t>
            </w:r>
          </w:p>
        </w:tc>
      </w:tr>
      <w:tr>
        <w:tc>
          <w:tcPr>
            <w:tcW w:type="dxa" w:w="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16</w:t>
            </w:r>
          </w:p>
        </w:tc>
        <w:tc>
          <w:tcPr>
            <w:tcW w:type="dxa" w:w="6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Errors freqüents</w:t>
            </w:r>
          </w:p>
        </w:tc>
        <w:tc>
          <w:tcPr>
            <w:tcW w:type="dxa" w:w="20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w:t>
            </w:r>
          </w:p>
        </w:tc>
      </w:tr>
    </w:tbl>
    <w:p>
      <w:pPr>
        <w:spacing w:after="120" w:before="0" w:line="276"/>
      </w:pPr>
      <w:r>
        <w:rPr>
          <w:rFonts w:ascii="Calibri" w:cs="Calibri" w:eastAsia="Calibri" w:hAnsi="Calibri"/>
          <w:color w:val="222831"/>
          <w:sz w:val="21"/>
          <w:szCs w:val="21"/>
        </w:rPr>
        <w:t xml:space="preserve"/>
      </w:r>
    </w:p>
    <w:p>
      <w:pPr>
        <w:pStyle w:val="Heading1"/>
        <w:pBdr>
          <w:bottom w:val="single" w:color="C1121F" w:sz="12" w:space="6"/>
        </w:pBdr>
        <w:spacing w:after="160" w:before="360"/>
      </w:pPr>
      <w:r>
        <w:rPr>
          <w:rFonts w:ascii="Calibri" w:cs="Calibri" w:eastAsia="Calibri" w:hAnsi="Calibri"/>
          <w:b/>
          <w:bCs/>
          <w:color w:val="1B2A41"/>
          <w:sz w:val="30"/>
          <w:szCs w:val="30"/>
        </w:rPr>
        <w:t xml:space="preserve">0. Punt de partida</w:t>
      </w:r>
    </w:p>
    <w:p>
      <w:pPr>
        <w:spacing w:after="120" w:before="0" w:line="276"/>
      </w:pPr>
      <w:r>
        <w:rPr>
          <w:rFonts w:ascii="Calibri" w:cs="Calibri" w:eastAsia="Calibri" w:hAnsi="Calibri"/>
          <w:color w:val="222831"/>
          <w:sz w:val="21"/>
          <w:szCs w:val="21"/>
        </w:rPr>
        <w:t xml:space="preserve">Aquest document tracta NOMÉS el correu electrònic. Els contactes i el calendari tenen manual propi, perquè són aplicacions diferents encara que comparteixin finestra.</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900"/>
        <w:gridCol w:w="6738"/>
      </w:tblGrid>
      <w:tr>
        <w:trPr>
          <w:tblHeader/>
        </w:trPr>
        <w:tc>
          <w:tcPr>
            <w:tcW w:type="dxa" w:w="29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Necessites</w:t>
            </w:r>
          </w:p>
        </w:tc>
        <w:tc>
          <w:tcPr>
            <w:tcW w:type="dxa" w:w="67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Detall</w:t>
            </w:r>
          </w:p>
        </w:tc>
      </w:tr>
      <w:tr>
        <w:tc>
          <w:tcPr>
            <w:tcW w:type="dxa" w:w="2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Un compte de Microsoft 365</w:t>
            </w:r>
          </w:p>
        </w:tc>
        <w:tc>
          <w:tcPr>
            <w:tcW w:type="dxa" w:w="6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 compte de formació formadorX@aubay-sam.io</w:t>
            </w:r>
          </w:p>
        </w:tc>
      </w:tr>
      <w:tr>
        <w:tc>
          <w:tcPr>
            <w:tcW w:type="dxa" w:w="2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Un navegador</w:t>
            </w:r>
          </w:p>
        </w:tc>
        <w:tc>
          <w:tcPr>
            <w:tcW w:type="dxa" w:w="6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outlook.cloud.microsoft o des de l'iniciador</w:t>
            </w:r>
          </w:p>
        </w:tc>
      </w:tr>
      <w:tr>
        <w:tc>
          <w:tcPr>
            <w:tcW w:type="dxa" w:w="2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Un company</w:t>
            </w:r>
          </w:p>
        </w:tc>
        <w:tc>
          <w:tcPr>
            <w:tcW w:type="dxa" w:w="6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Gairebé tots els exercicis són en parella</w:t>
            </w:r>
          </w:p>
        </w:tc>
      </w:tr>
      <w:tr>
        <w:tc>
          <w:tcPr>
            <w:tcW w:type="dxa" w:w="2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Uns 75 minuts</w:t>
            </w:r>
          </w:p>
        </w:tc>
        <w:tc>
          <w:tcPr>
            <w:tcW w:type="dxa" w:w="6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Els vuit exercicis seguits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Com fer servir els prompts: </w:t>
            </w:r>
            <w:r>
              <w:rPr>
                <w:rFonts w:ascii="Calibri" w:cs="Calibri" w:eastAsia="Calibri" w:hAnsi="Calibri"/>
                <w:i/>
                <w:iCs/>
                <w:color w:val="313A45"/>
                <w:sz w:val="20"/>
                <w:szCs w:val="20"/>
              </w:rPr>
              <w:t xml:space="preserve">Cada exercici acaba amb una caixa morada «Prova-ho amb Copilot». Són prompts per copiar i enganxar. No repeteixen el que has fet a mà: t'ajuden a aplicar-ho a la teva feina real o a comprovar-ne els límits. Substitueix el que hi ha entre claudàtors.</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1. L'entorn d'Outlook</w:t>
      </w:r>
    </w:p>
    <w:p>
      <w:pPr>
        <w:spacing w:after="120" w:before="0" w:line="276"/>
      </w:pPr>
      <w:r>
        <w:rPr>
          <w:rFonts w:ascii="Calibri" w:cs="Calibri" w:eastAsia="Calibri" w:hAnsi="Calibri"/>
          <w:color w:val="222831"/>
          <w:sz w:val="21"/>
          <w:szCs w:val="21"/>
        </w:rPr>
        <w:t xml:space="preserve">Outlook en versió web té tres zones. Val la pena saber com es diuen perquè la resta del manual les esmentarà contínuament.</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400"/>
        <w:gridCol w:w="2200"/>
        <w:gridCol w:w="5038"/>
      </w:tblGrid>
      <w:tr>
        <w:trPr>
          <w:tblHeader/>
        </w:trPr>
        <w:tc>
          <w:tcPr>
            <w:tcW w:type="dxa" w:w="24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Zona</w:t>
            </w:r>
          </w:p>
        </w:tc>
        <w:tc>
          <w:tcPr>
            <w:tcW w:type="dxa" w:w="22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On és</w:t>
            </w:r>
          </w:p>
        </w:tc>
        <w:tc>
          <w:tcPr>
            <w:tcW w:type="dxa" w:w="50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Què hi ha</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Panell de navegació</w:t>
            </w:r>
          </w:p>
        </w:tc>
        <w:tc>
          <w:tcPr>
            <w:tcW w:type="dxa" w:w="22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 l'esquerra</w:t>
            </w:r>
          </w:p>
        </w:tc>
        <w:tc>
          <w:tcPr>
            <w:tcW w:type="dxa" w:w="5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Carpetes, favorits i altres bústies</w:t>
            </w:r>
          </w:p>
        </w:tc>
      </w:tr>
      <w:tr>
        <w:tc>
          <w:tcPr>
            <w:tcW w:type="dxa" w:w="2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Panell de missatges</w:t>
            </w:r>
          </w:p>
        </w:tc>
        <w:tc>
          <w:tcPr>
            <w:tcW w:type="dxa" w:w="22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Al centre</w:t>
            </w:r>
          </w:p>
        </w:tc>
        <w:tc>
          <w:tcPr>
            <w:tcW w:type="dxa" w:w="50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La llista de correus de la carpeta actual</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Panell de lectura</w:t>
            </w:r>
          </w:p>
        </w:tc>
        <w:tc>
          <w:tcPr>
            <w:tcW w:type="dxa" w:w="22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 la dreta o a baix</w:t>
            </w:r>
          </w:p>
        </w:tc>
        <w:tc>
          <w:tcPr>
            <w:tcW w:type="dxa" w:w="5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 contingut del missatge seleccionat</w:t>
            </w:r>
          </w:p>
        </w:tc>
      </w:tr>
    </w:tbl>
    <w:p>
      <w:pPr>
        <w:spacing w:after="120" w:before="0" w:line="276"/>
      </w:pPr>
      <w:r>
        <w:rPr>
          <w:rFonts w:ascii="Calibri" w:cs="Calibri" w:eastAsia="Calibri" w:hAnsi="Calibri"/>
          <w:color w:val="222831"/>
          <w:sz w:val="21"/>
          <w:szCs w:val="21"/>
        </w:rPr>
        <w:t xml:space="preserve"/>
      </w:r>
    </w:p>
    <w:p>
      <w:pPr>
        <w:pStyle w:val="Heading2"/>
        <w:spacing w:after="120" w:before="280"/>
      </w:pPr>
      <w:r>
        <w:rPr>
          <w:rFonts w:ascii="Calibri" w:cs="Calibri" w:eastAsia="Calibri" w:hAnsi="Calibri"/>
          <w:b/>
          <w:bCs/>
          <w:color w:val="1B2A41"/>
          <w:sz w:val="24"/>
          <w:szCs w:val="24"/>
        </w:rPr>
        <w:t xml:space="preserve">1.1. Les tres versions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800"/>
        <w:gridCol w:w="6838"/>
      </w:tblGrid>
      <w:tr>
        <w:trPr>
          <w:tblHeader/>
        </w:trPr>
        <w:tc>
          <w:tcPr>
            <w:tcW w:type="dxa" w:w="28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Versió</w:t>
            </w:r>
          </w:p>
        </w:tc>
        <w:tc>
          <w:tcPr>
            <w:tcW w:type="dxa" w:w="68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Notes</w:t>
            </w:r>
          </w:p>
        </w:tc>
      </w:tr>
      <w:tr>
        <w:tc>
          <w:tcPr>
            <w:tcW w:type="dxa" w:w="28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Navegador</w:t>
            </w:r>
          </w:p>
        </w:tc>
        <w:tc>
          <w:tcPr>
            <w:tcW w:type="dxa" w:w="68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La que farem servir. Tots veurem la mateixa pantalla</w:t>
            </w:r>
          </w:p>
        </w:tc>
      </w:tr>
      <w:tr>
        <w:tc>
          <w:tcPr>
            <w:tcW w:type="dxa" w:w="28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Nou Outlook d'escriptori</w:t>
            </w:r>
          </w:p>
        </w:tc>
        <w:tc>
          <w:tcPr>
            <w:tcW w:type="dxa" w:w="68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Molt semblant a la web</w:t>
            </w:r>
          </w:p>
        </w:tc>
      </w:tr>
      <w:tr>
        <w:tc>
          <w:tcPr>
            <w:tcW w:type="dxa" w:w="28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Outlook clàssic d'escriptori</w:t>
            </w:r>
          </w:p>
        </w:tc>
        <w:tc>
          <w:tcPr>
            <w:tcW w:type="dxa" w:w="68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Menús en llocs diferents i més opcions de personalització</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Atenció: </w:t>
            </w:r>
            <w:r>
              <w:rPr>
                <w:rFonts w:ascii="Calibri" w:cs="Calibri" w:eastAsia="Calibri" w:hAnsi="Calibri"/>
                <w:i/>
                <w:iCs/>
                <w:color w:val="313A45"/>
                <w:sz w:val="20"/>
                <w:szCs w:val="20"/>
              </w:rPr>
              <w:t xml:space="preserve">Si a la teva feina fas servir l'Outlook clàssic, els conceptes d'aquest manual són idèntics però hauràs de buscar els botons en un altre lloc. Les diferències més grans són a les vistes i a les columnes.</w:t>
            </w:r>
          </w:p>
        </w:tc>
      </w:tr>
    </w:tbl>
    <w:p>
      <w:pPr>
        <w:pStyle w:val="Heading2"/>
        <w:spacing w:after="120" w:before="280"/>
      </w:pPr>
      <w:r>
        <w:rPr>
          <w:rFonts w:ascii="Calibri" w:cs="Calibri" w:eastAsia="Calibri" w:hAnsi="Calibri"/>
          <w:b/>
          <w:bCs/>
          <w:color w:val="1B2A41"/>
          <w:sz w:val="24"/>
          <w:szCs w:val="24"/>
        </w:rPr>
        <w:t xml:space="preserve">1.2. Ajustar-ho a la teva manera de treballar</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Obre la configuració, la roda dentada de dalt a la dreta</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Canvia el tema si vols</w:t>
            </w:r>
          </w:p>
          <w:p>
            <w:pPr>
              <w:spacing w:after="0" w:line="276"/>
            </w:pPr>
            <w:r>
              <w:rPr>
                <w:rFonts w:ascii="Calibri" w:cs="Calibri" w:eastAsia="Calibri" w:hAnsi="Calibri"/>
                <w:color w:val="222831"/>
                <w:sz w:val="20"/>
                <w:szCs w:val="20"/>
              </w:rPr>
              <w:t xml:space="preserve">Colors de la barra superior.</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Activa el mode fosc</w:t>
            </w:r>
          </w:p>
          <w:p>
            <w:pPr>
              <w:spacing w:after="0" w:line="276"/>
            </w:pPr>
            <w:r>
              <w:rPr>
                <w:rFonts w:ascii="Calibri" w:cs="Calibri" w:eastAsia="Calibri" w:hAnsi="Calibri"/>
                <w:color w:val="222831"/>
                <w:sz w:val="20"/>
                <w:szCs w:val="20"/>
              </w:rPr>
              <w:t xml:space="preserve">Redueix la fatiga visual amb poca llum.</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Mou el panell de lectura</w:t>
            </w:r>
          </w:p>
          <w:p>
            <w:pPr>
              <w:spacing w:after="0" w:line="276"/>
            </w:pPr>
            <w:r>
              <w:rPr>
                <w:rFonts w:ascii="Calibri" w:cs="Calibri" w:eastAsia="Calibri" w:hAnsi="Calibri"/>
                <w:color w:val="222831"/>
                <w:sz w:val="20"/>
                <w:szCs w:val="20"/>
              </w:rPr>
              <w:t xml:space="preserve">A la dreta, a baix, o amaga'l.</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5</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Ajusta la densitat de la llista</w:t>
            </w:r>
          </w:p>
          <w:p>
            <w:pPr>
              <w:spacing w:after="0" w:line="276"/>
            </w:pPr>
            <w:r>
              <w:rPr>
                <w:rFonts w:ascii="Calibri" w:cs="Calibri" w:eastAsia="Calibri" w:hAnsi="Calibri"/>
                <w:color w:val="222831"/>
                <w:sz w:val="20"/>
                <w:szCs w:val="20"/>
              </w:rPr>
              <w:t xml:space="preserve">Més compacta per veure més correus alhora.</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Consell: </w:t>
            </w:r>
            <w:r>
              <w:rPr>
                <w:rFonts w:ascii="Calibri" w:cs="Calibri" w:eastAsia="Calibri" w:hAnsi="Calibri"/>
                <w:i/>
                <w:iCs/>
                <w:color w:val="313A45"/>
                <w:sz w:val="20"/>
                <w:szCs w:val="20"/>
              </w:rPr>
              <w:t xml:space="preserve">Si tens pantalla petita, posa el panell de lectura a baix: els correus es llegeixen millor a tota amplada i la llista guanya espai. Amb el panell a la dreta, la llista s'estreny i Outlook amaga informació per falta de lloc.</w:t>
            </w:r>
          </w:p>
        </w:tc>
      </w:tr>
    </w:tbl>
    <w:p>
      <w:pPr>
        <w:pStyle w:val="Heading2"/>
        <w:spacing w:after="120" w:before="280"/>
      </w:pPr>
      <w:r>
        <w:rPr>
          <w:rFonts w:ascii="Calibri" w:cs="Calibri" w:eastAsia="Calibri" w:hAnsi="Calibri"/>
          <w:b/>
          <w:bCs/>
          <w:color w:val="1B2A41"/>
          <w:sz w:val="24"/>
          <w:szCs w:val="24"/>
        </w:rPr>
        <w:t xml:space="preserve">1.3. Un comportament que desconcerta</w:t>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Les columnes desapareixen soles: </w:t>
            </w:r>
            <w:r>
              <w:rPr>
                <w:rFonts w:ascii="Calibri" w:cs="Calibri" w:eastAsia="Calibri" w:hAnsi="Calibri"/>
                <w:i/>
                <w:iCs/>
                <w:color w:val="313A45"/>
                <w:sz w:val="20"/>
                <w:szCs w:val="20"/>
              </w:rPr>
              <w:t xml:space="preserve">Si a l'Outlook d'escriptori configures una vista amb columnes i després estretes la llista, les columnes desapareixen. No s'ha desconfigurat res: Outlook col·lapsa a un disseny apilat quan no hi ha amplada suficient. Recupera amplada posant el panell de lectura a baix o plegant el panell de carpetes.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La lliçó, que val per a tot Microsoft 365: </w:t>
            </w:r>
            <w:r>
              <w:rPr>
                <w:rFonts w:ascii="Calibri" w:cs="Calibri" w:eastAsia="Calibri" w:hAnsi="Calibri"/>
                <w:i/>
                <w:iCs/>
                <w:color w:val="313A45"/>
                <w:sz w:val="20"/>
                <w:szCs w:val="20"/>
              </w:rPr>
              <w:t xml:space="preserve">La interfície es reorganitza sola segons l'espai disponible. El que no veus no sempre és el que no està configurat. Passa igual amb les seccions de tres columnes de SharePoint quan les mires al mòbil.</w:t>
            </w:r>
          </w:p>
        </w:tc>
      </w:tr>
    </w:tbl>
    <w:p>
      <w:pPr>
        <w:pStyle w:val="Heading2"/>
        <w:spacing w:after="120" w:before="280"/>
      </w:pPr>
      <w:r>
        <w:rPr>
          <w:rFonts w:ascii="Calibri" w:cs="Calibri" w:eastAsia="Calibri" w:hAnsi="Calibri"/>
          <w:b/>
          <w:bCs/>
          <w:color w:val="1B2A41"/>
          <w:sz w:val="24"/>
          <w:szCs w:val="24"/>
        </w:rPr>
        <w:t xml:space="preserve">1.4. Prioritaris</w:t>
      </w:r>
    </w:p>
    <w:p>
      <w:pPr>
        <w:spacing w:after="120" w:before="0" w:line="276"/>
      </w:pPr>
      <w:r>
        <w:rPr>
          <w:rFonts w:ascii="Calibri" w:cs="Calibri" w:eastAsia="Calibri" w:hAnsi="Calibri"/>
          <w:color w:val="222831"/>
          <w:sz w:val="21"/>
          <w:szCs w:val="21"/>
        </w:rPr>
        <w:t xml:space="preserve">Outlook separa la safata en dues pestanyes i intenta endevinar quins missatges són importants per a tu. Funciona raonablement bé i millora si el corregeixes: quan un correu està a la pestanya equivocada, mou-lo i n'aprendrà.</w:t>
      </w:r>
    </w:p>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2. Crear i enviar un missatge</w:t>
      </w:r>
    </w:p>
    <w:p>
      <w:pPr>
        <w:pStyle w:val="Heading2"/>
        <w:spacing w:after="120" w:before="280"/>
      </w:pPr>
      <w:r>
        <w:rPr>
          <w:rFonts w:ascii="Calibri" w:cs="Calibri" w:eastAsia="Calibri" w:hAnsi="Calibri"/>
          <w:b/>
          <w:bCs/>
          <w:color w:val="1B2A41"/>
          <w:sz w:val="24"/>
          <w:szCs w:val="24"/>
        </w:rPr>
        <w:t xml:space="preserve">2.1. El procediment</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Fes clic a «Correu nou»</w:t>
            </w:r>
          </w:p>
          <w:p>
            <w:pPr>
              <w:spacing w:after="0" w:line="276"/>
            </w:pPr>
            <w:r>
              <w:rPr>
                <w:rFonts w:ascii="Calibri" w:cs="Calibri" w:eastAsia="Calibri" w:hAnsi="Calibri"/>
                <w:color w:val="222831"/>
                <w:sz w:val="20"/>
                <w:szCs w:val="20"/>
              </w:rPr>
              <w:t xml:space="preserve">A dalt a l'esquerra.</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Escriu els destinataris al camp Per a</w:t>
            </w:r>
          </w:p>
          <w:p>
            <w:pPr>
              <w:spacing w:after="0" w:line="276"/>
            </w:pPr>
            <w:r>
              <w:rPr>
                <w:rFonts w:ascii="Calibri" w:cs="Calibri" w:eastAsia="Calibri" w:hAnsi="Calibri"/>
                <w:color w:val="222831"/>
                <w:sz w:val="20"/>
                <w:szCs w:val="20"/>
              </w:rPr>
              <w:t xml:space="preserve">Amb les primeres lletres et suggerirà contactes.</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Afegeix còpia o còpia oculta si cal</w:t>
            </w:r>
          </w:p>
          <w:p>
            <w:pPr>
              <w:spacing w:after="0" w:line="276"/>
            </w:pPr>
            <w:r>
              <w:rPr>
                <w:rFonts w:ascii="Calibri" w:cs="Calibri" w:eastAsia="Calibri" w:hAnsi="Calibri"/>
                <w:color w:val="222831"/>
                <w:sz w:val="20"/>
                <w:szCs w:val="20"/>
              </w:rPr>
              <w:t xml:space="preserve">Amb els botons CC i CCO.</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Escriu l'assumpte</w:t>
            </w:r>
          </w:p>
          <w:p>
            <w:pPr>
              <w:spacing w:after="0" w:line="276"/>
            </w:pPr>
            <w:r>
              <w:rPr>
                <w:rFonts w:ascii="Calibri" w:cs="Calibri" w:eastAsia="Calibri" w:hAnsi="Calibri"/>
                <w:color w:val="222831"/>
                <w:sz w:val="20"/>
                <w:szCs w:val="20"/>
              </w:rPr>
              <w:t xml:space="preserve">El camp més important. Veure 2.4.</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5</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Redacta el missatge i aplica format si escau</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6</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Envia</w:t>
            </w:r>
          </w:p>
        </w:tc>
      </w:tr>
    </w:tbl>
    <w:p>
      <w:pPr>
        <w:pStyle w:val="Heading2"/>
        <w:spacing w:after="120" w:before="280"/>
      </w:pPr>
      <w:r>
        <w:rPr>
          <w:rFonts w:ascii="Calibri" w:cs="Calibri" w:eastAsia="Calibri" w:hAnsi="Calibri"/>
          <w:b/>
          <w:bCs/>
          <w:color w:val="1B2A41"/>
          <w:sz w:val="24"/>
          <w:szCs w:val="24"/>
        </w:rPr>
        <w:t xml:space="preserve">2.2. Triar els destinataris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200"/>
        <w:gridCol w:w="3800"/>
        <w:gridCol w:w="3638"/>
      </w:tblGrid>
      <w:tr>
        <w:trPr>
          <w:tblHeader/>
        </w:trPr>
        <w:tc>
          <w:tcPr>
            <w:tcW w:type="dxa" w:w="22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Manera</w:t>
            </w:r>
          </w:p>
        </w:tc>
        <w:tc>
          <w:tcPr>
            <w:tcW w:type="dxa" w:w="38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Com</w:t>
            </w:r>
          </w:p>
        </w:tc>
        <w:tc>
          <w:tcPr>
            <w:tcW w:type="dxa" w:w="36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Quan</w:t>
            </w:r>
          </w:p>
        </w:tc>
      </w:tr>
      <w:tr>
        <w:tc>
          <w:tcPr>
            <w:tcW w:type="dxa" w:w="22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Escrivint</w:t>
            </w:r>
          </w:p>
        </w:tc>
        <w:tc>
          <w:tcPr>
            <w:tcW w:type="dxa" w:w="38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Les primeres lletres i tries del suggeriment</w:t>
            </w:r>
          </w:p>
        </w:tc>
        <w:tc>
          <w:tcPr>
            <w:tcW w:type="dxa" w:w="36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 cas normal</w:t>
            </w:r>
          </w:p>
        </w:tc>
      </w:tr>
      <w:tr>
        <w:tc>
          <w:tcPr>
            <w:tcW w:type="dxa" w:w="22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Des del directori</w:t>
            </w:r>
          </w:p>
        </w:tc>
        <w:tc>
          <w:tcPr>
            <w:tcW w:type="dxa" w:w="38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Botó Per a i busques a l'organització</w:t>
            </w:r>
          </w:p>
        </w:tc>
        <w:tc>
          <w:tcPr>
            <w:tcW w:type="dxa" w:w="36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Quan no recordes l'adreça exacta</w:t>
            </w:r>
          </w:p>
        </w:tc>
      </w:tr>
      <w:tr>
        <w:tc>
          <w:tcPr>
            <w:tcW w:type="dxa" w:w="22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Des dels contactes</w:t>
            </w:r>
          </w:p>
        </w:tc>
        <w:tc>
          <w:tcPr>
            <w:tcW w:type="dxa" w:w="38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Igual, però a la teva llibreta pròpia</w:t>
            </w:r>
          </w:p>
        </w:tc>
        <w:tc>
          <w:tcPr>
            <w:tcW w:type="dxa" w:w="36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Gent de fora</w:t>
            </w:r>
          </w:p>
        </w:tc>
      </w:tr>
      <w:tr>
        <w:tc>
          <w:tcPr>
            <w:tcW w:type="dxa" w:w="22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Amb una llista de contactes</w:t>
            </w:r>
          </w:p>
        </w:tc>
        <w:tc>
          <w:tcPr>
            <w:tcW w:type="dxa" w:w="38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Escrius el nom de la llista</w:t>
            </w:r>
          </w:p>
        </w:tc>
        <w:tc>
          <w:tcPr>
            <w:tcW w:type="dxa" w:w="36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Grups recurrents</w:t>
            </w:r>
          </w:p>
        </w:tc>
      </w:tr>
    </w:tbl>
    <w:p>
      <w:pPr>
        <w:pStyle w:val="Heading2"/>
        <w:spacing w:after="120" w:before="280"/>
      </w:pPr>
      <w:r>
        <w:rPr>
          <w:rFonts w:ascii="Calibri" w:cs="Calibri" w:eastAsia="Calibri" w:hAnsi="Calibri"/>
          <w:b/>
          <w:bCs/>
          <w:color w:val="1B2A41"/>
          <w:sz w:val="24"/>
          <w:szCs w:val="24"/>
        </w:rPr>
        <w:t xml:space="preserve">2.3. Per a, còpia i còpia oculta</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1900"/>
        <w:gridCol w:w="3700"/>
        <w:gridCol w:w="4038"/>
      </w:tblGrid>
      <w:tr>
        <w:trPr>
          <w:tblHeader/>
        </w:trPr>
        <w:tc>
          <w:tcPr>
            <w:tcW w:type="dxa" w:w="19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Camp</w:t>
            </w:r>
          </w:p>
        </w:tc>
        <w:tc>
          <w:tcPr>
            <w:tcW w:type="dxa" w:w="37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Qui hi va</w:t>
            </w:r>
          </w:p>
        </w:tc>
        <w:tc>
          <w:tcPr>
            <w:tcW w:type="dxa" w:w="40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Regla pràctica</w:t>
            </w:r>
          </w:p>
        </w:tc>
      </w:tr>
      <w:tr>
        <w:tc>
          <w:tcPr>
            <w:tcW w:type="dxa" w:w="1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Per a</w:t>
            </w:r>
          </w:p>
        </w:tc>
        <w:tc>
          <w:tcPr>
            <w:tcW w:type="dxa" w:w="37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Qui ha de fer alguna cosa</w:t>
            </w:r>
          </w:p>
        </w:tc>
        <w:tc>
          <w:tcPr>
            <w:tcW w:type="dxa" w:w="4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Si no esperes res d'algú, no el posis aquí</w:t>
            </w:r>
          </w:p>
        </w:tc>
      </w:tr>
      <w:tr>
        <w:tc>
          <w:tcPr>
            <w:tcW w:type="dxa" w:w="1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Còpia (CC)</w:t>
            </w:r>
          </w:p>
        </w:tc>
        <w:tc>
          <w:tcPr>
            <w:tcW w:type="dxa" w:w="37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Qui s'ha d'assabentar però no ha d'actuar</w:t>
            </w:r>
          </w:p>
        </w:tc>
        <w:tc>
          <w:tcPr>
            <w:tcW w:type="dxa" w:w="40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Com menys, millor</w:t>
            </w:r>
          </w:p>
        </w:tc>
      </w:tr>
      <w:tr>
        <w:tc>
          <w:tcPr>
            <w:tcW w:type="dxa" w:w="1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Còpia oculta (CCO)</w:t>
            </w:r>
          </w:p>
        </w:tc>
        <w:tc>
          <w:tcPr>
            <w:tcW w:type="dxa" w:w="37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Destinataris que no s'han de veure entre ells</w:t>
            </w:r>
          </w:p>
        </w:tc>
        <w:tc>
          <w:tcPr>
            <w:tcW w:type="dxa" w:w="4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Enviaments massius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Atenció: </w:t>
            </w:r>
            <w:r>
              <w:rPr>
                <w:rFonts w:ascii="Calibri" w:cs="Calibri" w:eastAsia="Calibri" w:hAnsi="Calibri"/>
                <w:i/>
                <w:iCs/>
                <w:color w:val="313A45"/>
                <w:sz w:val="20"/>
                <w:szCs w:val="20"/>
              </w:rPr>
              <w:t xml:space="preserve">Fer servir la còpia oculta per posar el cap d'amagat en una conversa amb un company és una pràctica que, quan es descobreix —i sol descobrir-se—, costa molta confiança. Si algú s'ha d'assabentar, reenvia-li el missatge després.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La còpia oculta SÍ té un ús legítim: </w:t>
            </w:r>
            <w:r>
              <w:rPr>
                <w:rFonts w:ascii="Calibri" w:cs="Calibri" w:eastAsia="Calibri" w:hAnsi="Calibri"/>
                <w:i/>
                <w:iCs/>
                <w:color w:val="313A45"/>
                <w:sz w:val="20"/>
                <w:szCs w:val="20"/>
              </w:rPr>
              <w:t xml:space="preserve">Enviar a cinquanta persones que no s'han de veure les adreces entre elles. Fer-ho amb CC és, a més d'incòmode, una cessió de dades personals que et pot costar un disgust.</w:t>
            </w:r>
          </w:p>
        </w:tc>
      </w:tr>
    </w:tbl>
    <w:p>
      <w:pPr>
        <w:pStyle w:val="Heading2"/>
        <w:spacing w:after="120" w:before="280"/>
      </w:pPr>
      <w:r>
        <w:rPr>
          <w:rFonts w:ascii="Calibri" w:cs="Calibri" w:eastAsia="Calibri" w:hAnsi="Calibri"/>
          <w:b/>
          <w:bCs/>
          <w:color w:val="1B2A41"/>
          <w:sz w:val="24"/>
          <w:szCs w:val="24"/>
        </w:rPr>
        <w:t xml:space="preserve">2.4. L'assumpte</w:t>
      </w:r>
    </w:p>
    <w:p>
      <w:pPr>
        <w:spacing w:after="120" w:before="0" w:line="276"/>
      </w:pPr>
      <w:r>
        <w:rPr>
          <w:rFonts w:ascii="Calibri" w:cs="Calibri" w:eastAsia="Calibri" w:hAnsi="Calibri"/>
          <w:color w:val="222831"/>
          <w:sz w:val="21"/>
          <w:szCs w:val="21"/>
        </w:rPr>
        <w:t xml:space="preserve">És el camp que decideix si t'obren el correu i el que més es malgasta.</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4819"/>
        <w:gridCol w:w="4819"/>
      </w:tblGrid>
      <w:tr>
        <w:trPr>
          <w:tblHeader/>
        </w:trPr>
        <w:tc>
          <w:tcPr>
            <w:tcW w:type="dxa" w:w="4819"/>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Assumpte feble</w:t>
            </w:r>
          </w:p>
        </w:tc>
        <w:tc>
          <w:tcPr>
            <w:tcW w:type="dxa" w:w="4819"/>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Assumpte útil</w:t>
            </w:r>
          </w:p>
        </w:tc>
      </w:tr>
      <w:tr>
        <w:tc>
          <w:tcPr>
            <w:tcW w:type="dxa" w:w="4819"/>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Consulta</w:t>
            </w:r>
          </w:p>
        </w:tc>
        <w:tc>
          <w:tcPr>
            <w:tcW w:type="dxa" w:w="4819"/>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Pressupost 2027: necessito la teva validació abans del 12/09</w:t>
            </w:r>
          </w:p>
        </w:tc>
      </w:tr>
      <w:tr>
        <w:tc>
          <w:tcPr>
            <w:tcW w:type="dxa" w:w="4819"/>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Reunió</w:t>
            </w:r>
          </w:p>
        </w:tc>
        <w:tc>
          <w:tcPr>
            <w:tcW w:type="dxa" w:w="4819"/>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Reunió del 16/09: confirma'm si pots venir</w:t>
            </w:r>
          </w:p>
        </w:tc>
      </w:tr>
      <w:tr>
        <w:tc>
          <w:tcPr>
            <w:tcW w:type="dxa" w:w="4819"/>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RE: RE: RE: Tema</w:t>
            </w:r>
          </w:p>
        </w:tc>
        <w:tc>
          <w:tcPr>
            <w:tcW w:type="dxa" w:w="4819"/>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Tancament del curs: falta el llistat d'assistents</w:t>
            </w:r>
          </w:p>
        </w:tc>
      </w:tr>
      <w:tr>
        <w:tc>
          <w:tcPr>
            <w:tcW w:type="dxa" w:w="4819"/>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Documentació</w:t>
            </w:r>
          </w:p>
        </w:tc>
        <w:tc>
          <w:tcPr>
            <w:tcW w:type="dxa" w:w="4819"/>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Manual de SharePoint: revisió del capítol 3</w:t>
            </w:r>
          </w:p>
        </w:tc>
      </w:tr>
      <w:tr>
        <w:tc>
          <w:tcPr>
            <w:tcW w:type="dxa" w:w="4819"/>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Urgente!!!</w:t>
            </w:r>
          </w:p>
        </w:tc>
        <w:tc>
          <w:tcPr>
            <w:tcW w:type="dxa" w:w="4819"/>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Incidència al servidor: cal decisió abans de les 14h</w:t>
            </w:r>
          </w:p>
        </w:tc>
      </w:tr>
    </w:tbl>
    <w:p>
      <w:pPr>
        <w:pStyle w:val="Heading2"/>
        <w:spacing w:after="120" w:before="280"/>
      </w:pPr>
      <w:r>
        <w:rPr>
          <w:rFonts w:ascii="Calibri" w:cs="Calibri" w:eastAsia="Calibri" w:hAnsi="Calibri"/>
          <w:b/>
          <w:bCs/>
          <w:color w:val="1B2A41"/>
          <w:sz w:val="24"/>
          <w:szCs w:val="24"/>
        </w:rPr>
        <w:t xml:space="preserve">2.5. Mencionar una persona</w:t>
      </w:r>
    </w:p>
    <w:p>
      <w:pPr>
        <w:spacing w:after="120" w:before="0" w:line="276"/>
      </w:pPr>
      <w:r>
        <w:rPr>
          <w:rFonts w:ascii="Calibri" w:cs="Calibri" w:eastAsia="Calibri" w:hAnsi="Calibri"/>
          <w:color w:val="222831"/>
          <w:sz w:val="21"/>
          <w:szCs w:val="21"/>
        </w:rPr>
        <w:t xml:space="preserve">Si escrius una arrova seguida del nom dins del cos del missatge, aquella persona queda destacada i s'afegeix automàticament als destinataris.</w:t>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Consell: </w:t>
            </w:r>
            <w:r>
              <w:rPr>
                <w:rFonts w:ascii="Calibri" w:cs="Calibri" w:eastAsia="Calibri" w:hAnsi="Calibri"/>
                <w:i/>
                <w:iCs/>
                <w:color w:val="313A45"/>
                <w:sz w:val="20"/>
                <w:szCs w:val="20"/>
              </w:rPr>
              <w:t xml:space="preserve">La menció fa que la persona vegi de seguida què s'espera d'ella dins d'un correu llarg amb molta gent. «@Marta, ens pots confirmar la data?» és molt més efectiu que esperar que ho dedueixi del paràgraf quart.</w:t>
            </w:r>
          </w:p>
        </w:tc>
      </w:tr>
    </w:tbl>
    <w:p>
      <w:pPr>
        <w:pStyle w:val="Heading2"/>
        <w:spacing w:after="120" w:before="280"/>
      </w:pPr>
      <w:r>
        <w:rPr>
          <w:rFonts w:ascii="Calibri" w:cs="Calibri" w:eastAsia="Calibri" w:hAnsi="Calibri"/>
          <w:b/>
          <w:bCs/>
          <w:color w:val="1B2A41"/>
          <w:sz w:val="24"/>
          <w:szCs w:val="24"/>
        </w:rPr>
        <w:t xml:space="preserve">2.6. Format i estructura</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Comença pel que demanes</w:t>
            </w:r>
          </w:p>
          <w:p>
            <w:pPr>
              <w:spacing w:after="0" w:line="276"/>
            </w:pPr>
            <w:r>
              <w:rPr>
                <w:rFonts w:ascii="Calibri" w:cs="Calibri" w:eastAsia="Calibri" w:hAnsi="Calibri"/>
                <w:color w:val="222831"/>
                <w:sz w:val="20"/>
                <w:szCs w:val="20"/>
              </w:rPr>
              <w:t xml:space="preserve">La primera línia ha de dir què necessites i per quan.</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El context, després</w:t>
            </w:r>
          </w:p>
          <w:p>
            <w:pPr>
              <w:spacing w:after="0" w:line="276"/>
            </w:pPr>
            <w:r>
              <w:rPr>
                <w:rFonts w:ascii="Calibri" w:cs="Calibri" w:eastAsia="Calibri" w:hAnsi="Calibri"/>
                <w:color w:val="222831"/>
                <w:sz w:val="20"/>
                <w:szCs w:val="20"/>
              </w:rPr>
              <w:t xml:space="preserve">Qui no el necessiti, no l'ha de llegir.</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Separa en punts el que sigui llista</w:t>
            </w:r>
          </w:p>
          <w:p>
            <w:pPr>
              <w:spacing w:after="0" w:line="276"/>
            </w:pPr>
            <w:r>
              <w:rPr>
                <w:rFonts w:ascii="Calibri" w:cs="Calibri" w:eastAsia="Calibri" w:hAnsi="Calibri"/>
                <w:color w:val="222831"/>
                <w:sz w:val="20"/>
                <w:szCs w:val="20"/>
              </w:rPr>
              <w:t xml:space="preserve">Tres vinyetes es llegeixen; vuit línies seguides no.</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Destaca en negreta la data o l'acció</w:t>
            </w:r>
          </w:p>
          <w:p>
            <w:pPr>
              <w:spacing w:after="0" w:line="276"/>
            </w:pPr>
            <w:r>
              <w:rPr>
                <w:rFonts w:ascii="Calibri" w:cs="Calibri" w:eastAsia="Calibri" w:hAnsi="Calibri"/>
                <w:color w:val="222831"/>
                <w:sz w:val="20"/>
                <w:szCs w:val="20"/>
              </w:rPr>
              <w:t xml:space="preserve">Un sol element destacat, no cinc.</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5</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Una sola petició per correu</w:t>
            </w:r>
          </w:p>
          <w:p>
            <w:pPr>
              <w:spacing w:after="0" w:line="276"/>
            </w:pPr>
            <w:r>
              <w:rPr>
                <w:rFonts w:ascii="Calibri" w:cs="Calibri" w:eastAsia="Calibri" w:hAnsi="Calibri"/>
                <w:color w:val="222831"/>
                <w:sz w:val="20"/>
                <w:szCs w:val="20"/>
              </w:rPr>
              <w:t xml:space="preserve">Si demanes tres coses, en respondran una.</w:t>
            </w:r>
          </w:p>
        </w:tc>
      </w:tr>
    </w:tbl>
    <w:p>
      <w:pPr>
        <w:pStyle w:val="Heading2"/>
        <w:spacing w:after="120" w:before="280"/>
      </w:pPr>
      <w:r>
        <w:rPr>
          <w:rFonts w:ascii="Calibri" w:cs="Calibri" w:eastAsia="Calibri" w:hAnsi="Calibri"/>
          <w:b/>
          <w:bCs/>
          <w:color w:val="1B2A41"/>
          <w:sz w:val="24"/>
          <w:szCs w:val="24"/>
        </w:rPr>
        <w:t xml:space="preserve">2.7. Desar un esborrany</w:t>
      </w:r>
    </w:p>
    <w:p>
      <w:pPr>
        <w:spacing w:after="120" w:before="0" w:line="276"/>
      </w:pPr>
      <w:r>
        <w:rPr>
          <w:rFonts w:ascii="Calibri" w:cs="Calibri" w:eastAsia="Calibri" w:hAnsi="Calibri"/>
          <w:color w:val="222831"/>
          <w:sz w:val="21"/>
          <w:szCs w:val="21"/>
        </w:rPr>
        <w:t xml:space="preserve">Outlook desa els esborranys automàticament mentre escrius. Els trobaràs a la carpeta Esborranys i els pots recuperar en qualsevol moment.</w:t>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Un ús que val la pena: </w:t>
            </w:r>
            <w:r>
              <w:rPr>
                <w:rFonts w:ascii="Calibri" w:cs="Calibri" w:eastAsia="Calibri" w:hAnsi="Calibri"/>
                <w:i/>
                <w:iCs/>
                <w:color w:val="313A45"/>
                <w:sz w:val="20"/>
                <w:szCs w:val="20"/>
              </w:rPr>
              <w:t xml:space="preserve">Per a un correu difícil, escriu-lo, desa'l com a esborrany i envia'l l'endemà al matí. El text que escrius enfadat i el que llegeixes dotze hores després no són el mateix text.</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single" w:color="auto" w:sz="4"/>
          <w:insideV w:val="single" w:color="auto" w:sz="4"/>
        </w:tblBorders>
      </w:tblPr>
      <w:tblGrid>
        <w:gridCol w:w="9638"/>
      </w:tblGrid>
      <w:tr>
        <w:tc>
          <w:tcPr>
            <w:tcW w:type="dxa" w:w="9638"/>
            <w:shd w:fill="C1121F" w:color="auto" w:val="clear"/>
            <w:tcMar>
              <w:top w:type="dxa" w:w="90"/>
              <w:left w:type="dxa" w:w="130"/>
              <w:bottom w:type="dxa" w:w="90"/>
              <w:right w:type="dxa" w:w="130"/>
            </w:tcMar>
            <w:vAlign w:val="center"/>
          </w:tcPr>
          <w:p>
            <w:pPr>
              <w:spacing w:after="100"/>
            </w:pPr>
            <w:r>
              <w:rPr>
                <w:rFonts w:ascii="Calibri" w:cs="Calibri" w:eastAsia="Calibri" w:hAnsi="Calibri"/>
                <w:b/>
                <w:bCs/>
                <w:color w:val="FFFFFF"/>
                <w:sz w:val="21"/>
                <w:szCs w:val="21"/>
              </w:rPr>
              <w:t xml:space="preserve">Exercici 1 — Un correu que et responguin</w:t>
            </w:r>
          </w:p>
        </w:tc>
      </w:tr>
      <w:tr>
        <w:tc>
          <w:tcPr>
            <w:tcW w:type="dxa" w:w="9638"/>
            <w:shd w:fill="F2F4F7" w:color="auto" w:val="clear"/>
            <w:tcMar>
              <w:top w:type="dxa" w:w="90"/>
              <w:left w:type="dxa" w:w="130"/>
              <w:bottom w:type="dxa" w:w="90"/>
              <w:right w:type="dxa" w:w="130"/>
            </w:tcMar>
            <w:vAlign w:val="center"/>
          </w:tcPr>
          <w:p>
            <w:pPr>
              <w:spacing w:after="80" w:line="276"/>
            </w:pPr>
            <w:r>
              <w:rPr>
                <w:rFonts w:ascii="Calibri" w:cs="Calibri" w:eastAsia="Calibri" w:hAnsi="Calibri"/>
                <w:b/>
                <w:bCs/>
                <w:color w:val="C1121F"/>
                <w:sz w:val="20"/>
                <w:szCs w:val="20"/>
              </w:rPr>
              <w:t xml:space="preserve">1.  </w:t>
            </w:r>
            <w:r>
              <w:rPr>
                <w:rFonts w:ascii="Calibri" w:cs="Calibri" w:eastAsia="Calibri" w:hAnsi="Calibri"/>
                <w:color w:val="222831"/>
                <w:sz w:val="20"/>
                <w:szCs w:val="20"/>
              </w:rPr>
              <w:t xml:space="preserve">Escriu al teu company un correu demanant-li una cosa concreta amb data límit.</w:t>
            </w:r>
          </w:p>
          <w:p>
            <w:pPr>
              <w:spacing w:after="80" w:line="276"/>
            </w:pPr>
            <w:r>
              <w:rPr>
                <w:rFonts w:ascii="Calibri" w:cs="Calibri" w:eastAsia="Calibri" w:hAnsi="Calibri"/>
                <w:b/>
                <w:bCs/>
                <w:color w:val="C1121F"/>
                <w:sz w:val="20"/>
                <w:szCs w:val="20"/>
              </w:rPr>
              <w:t xml:space="preserve">2.  </w:t>
            </w:r>
            <w:r>
              <w:rPr>
                <w:rFonts w:ascii="Calibri" w:cs="Calibri" w:eastAsia="Calibri" w:hAnsi="Calibri"/>
                <w:color w:val="222831"/>
                <w:sz w:val="20"/>
                <w:szCs w:val="20"/>
              </w:rPr>
              <w:t xml:space="preserve">L'assumpte ha de dir de què va I què demanes: no val «Consulta».</w:t>
            </w:r>
          </w:p>
          <w:p>
            <w:pPr>
              <w:spacing w:after="80" w:line="276"/>
            </w:pPr>
            <w:r>
              <w:rPr>
                <w:rFonts w:ascii="Calibri" w:cs="Calibri" w:eastAsia="Calibri" w:hAnsi="Calibri"/>
                <w:b/>
                <w:bCs/>
                <w:color w:val="C1121F"/>
                <w:sz w:val="20"/>
                <w:szCs w:val="20"/>
              </w:rPr>
              <w:t xml:space="preserve">3.  </w:t>
            </w:r>
            <w:r>
              <w:rPr>
                <w:rFonts w:ascii="Calibri" w:cs="Calibri" w:eastAsia="Calibri" w:hAnsi="Calibri"/>
                <w:color w:val="222831"/>
                <w:sz w:val="20"/>
                <w:szCs w:val="20"/>
              </w:rPr>
              <w:t xml:space="preserve">La primera línia ha de contenir la petició; el context, després.</w:t>
            </w:r>
          </w:p>
          <w:p>
            <w:pPr>
              <w:spacing w:after="80" w:line="276"/>
            </w:pPr>
            <w:r>
              <w:rPr>
                <w:rFonts w:ascii="Calibri" w:cs="Calibri" w:eastAsia="Calibri" w:hAnsi="Calibri"/>
                <w:b/>
                <w:bCs/>
                <w:color w:val="C1121F"/>
                <w:sz w:val="20"/>
                <w:szCs w:val="20"/>
              </w:rPr>
              <w:t xml:space="preserve">4.  </w:t>
            </w:r>
            <w:r>
              <w:rPr>
                <w:rFonts w:ascii="Calibri" w:cs="Calibri" w:eastAsia="Calibri" w:hAnsi="Calibri"/>
                <w:color w:val="222831"/>
                <w:sz w:val="20"/>
                <w:szCs w:val="20"/>
              </w:rPr>
              <w:t xml:space="preserve">Menciona'l amb @ dins del cos i observa què passa al camp Per a.</w:t>
            </w:r>
          </w:p>
          <w:p>
            <w:pPr>
              <w:spacing w:after="80" w:line="276"/>
            </w:pPr>
            <w:r>
              <w:rPr>
                <w:rFonts w:ascii="Calibri" w:cs="Calibri" w:eastAsia="Calibri" w:hAnsi="Calibri"/>
                <w:b/>
                <w:bCs/>
                <w:color w:val="C1121F"/>
                <w:sz w:val="20"/>
                <w:szCs w:val="20"/>
              </w:rPr>
              <w:t xml:space="preserve">5.  </w:t>
            </w:r>
            <w:r>
              <w:rPr>
                <w:rFonts w:ascii="Calibri" w:cs="Calibri" w:eastAsia="Calibri" w:hAnsi="Calibri"/>
                <w:color w:val="222831"/>
                <w:sz w:val="20"/>
                <w:szCs w:val="20"/>
              </w:rPr>
              <w:t xml:space="preserve">Posa en còpia una tercera persona que només s'hagi d'assabentar.</w:t>
            </w:r>
          </w:p>
          <w:p>
            <w:pPr>
              <w:spacing w:after="80" w:line="276"/>
            </w:pPr>
            <w:r>
              <w:rPr>
                <w:rFonts w:ascii="Calibri" w:cs="Calibri" w:eastAsia="Calibri" w:hAnsi="Calibri"/>
                <w:b/>
                <w:bCs/>
                <w:color w:val="C1121F"/>
                <w:sz w:val="20"/>
                <w:szCs w:val="20"/>
              </w:rPr>
              <w:t xml:space="preserve">6.  </w:t>
            </w:r>
            <w:r>
              <w:rPr>
                <w:rFonts w:ascii="Calibri" w:cs="Calibri" w:eastAsia="Calibri" w:hAnsi="Calibri"/>
                <w:color w:val="222831"/>
                <w:sz w:val="20"/>
                <w:szCs w:val="20"/>
              </w:rPr>
              <w:t xml:space="preserve">Destaca la data límit en negreta.</w:t>
            </w:r>
          </w:p>
          <w:p>
            <w:pPr>
              <w:spacing w:after="0" w:line="276"/>
            </w:pPr>
            <w:r>
              <w:rPr>
                <w:rFonts w:ascii="Calibri" w:cs="Calibri" w:eastAsia="Calibri" w:hAnsi="Calibri"/>
                <w:b/>
                <w:bCs/>
                <w:color w:val="C1121F"/>
                <w:sz w:val="20"/>
                <w:szCs w:val="20"/>
              </w:rPr>
              <w:t xml:space="preserve">7.  </w:t>
            </w:r>
            <w:r>
              <w:rPr>
                <w:rFonts w:ascii="Calibri" w:cs="Calibri" w:eastAsia="Calibri" w:hAnsi="Calibri"/>
                <w:color w:val="222831"/>
                <w:sz w:val="20"/>
                <w:szCs w:val="20"/>
              </w:rPr>
              <w:t xml:space="preserve">Envia'l i que ell et digui si ha entès què havia de fer sense rellegir-lo.</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5B3E9E" w:sz="18"/>
          <w:bottom w:val="none" w:color="FFFFFF" w:sz="0"/>
          <w:right w:val="none" w:color="FFFFFF" w:sz="0"/>
          <w:insideH w:val="none" w:color="FFFFFF" w:sz="0"/>
          <w:insideV w:val="none" w:color="FFFFFF" w:sz="0"/>
        </w:tblBorders>
      </w:tblPr>
      <w:tblGrid>
        <w:gridCol w:w="9638"/>
      </w:tblGrid>
      <w:tr>
        <w:trPr>
          <w:cantSplit/>
        </w:trPr>
        <w:tc>
          <w:tcPr>
            <w:tcW w:type="dxa" w:w="9638"/>
            <w:shd w:fill="F4F1FA" w:color="auto" w:val="clear"/>
            <w:tcMar>
              <w:top w:type="dxa" w:w="90"/>
              <w:left w:type="dxa" w:w="130"/>
              <w:bottom w:type="dxa" w:w="90"/>
              <w:right w:type="dxa" w:w="130"/>
            </w:tcMar>
            <w:vAlign w:val="center"/>
          </w:tcPr>
          <w:p>
            <w:pPr>
              <w:spacing w:after="80"/>
            </w:pPr>
            <w:r>
              <w:rPr>
                <w:rFonts w:ascii="Calibri" w:cs="Calibri" w:eastAsia="Calibri" w:hAnsi="Calibri"/>
                <w:b/>
                <w:bCs/>
                <w:color w:val="5B3E9E"/>
                <w:sz w:val="20"/>
                <w:szCs w:val="20"/>
              </w:rPr>
              <w:t xml:space="preserve">Prova-ho amb Copilot</w:t>
            </w:r>
          </w:p>
          <w:p>
            <w:pPr>
              <w:spacing w:after="110" w:line="276"/>
            </w:pPr>
            <w:r>
              <w:rPr>
                <w:rFonts w:ascii="Calibri" w:cs="Calibri" w:eastAsia="Calibri" w:hAnsi="Calibri"/>
                <w:i/>
                <w:iCs/>
                <w:color w:val="313A45"/>
                <w:sz w:val="20"/>
                <w:szCs w:val="20"/>
              </w:rPr>
              <w:t xml:space="preserve">Ara que has escrit el correu a mà, demana-li a Copilot que el revisi abans d'enviar-ne un de real:</w:t>
            </w:r>
          </w:p>
          <w:p>
            <w:pPr>
              <w:spacing w:after="40" w:line="264"/>
            </w:pPr>
            <w:r>
              <w:rPr>
                <w:rFonts w:ascii="Consolas" w:cs="Consolas" w:eastAsia="Consolas" w:hAnsi="Consolas"/>
                <w:color w:val="1F2933"/>
                <w:sz w:val="18"/>
                <w:szCs w:val="18"/>
              </w:rPr>
              <w:t xml:space="preserve">Revisa aquest correu abans que l'enviï.</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Digue'm:</w:t>
            </w:r>
          </w:p>
          <w:p>
            <w:pPr>
              <w:spacing w:after="40" w:line="264"/>
            </w:pPr>
            <w:r>
              <w:rPr>
                <w:rFonts w:ascii="Consolas" w:cs="Consolas" w:eastAsia="Consolas" w:hAnsi="Consolas"/>
                <w:color w:val="1F2933"/>
                <w:sz w:val="18"/>
                <w:szCs w:val="18"/>
              </w:rPr>
              <w:t xml:space="preserve">- Si l'assumpte deixa clar de què va i què demano</w:t>
            </w:r>
          </w:p>
          <w:p>
            <w:pPr>
              <w:spacing w:after="40" w:line="264"/>
            </w:pPr>
            <w:r>
              <w:rPr>
                <w:rFonts w:ascii="Consolas" w:cs="Consolas" w:eastAsia="Consolas" w:hAnsi="Consolas"/>
                <w:color w:val="1F2933"/>
                <w:sz w:val="18"/>
                <w:szCs w:val="18"/>
              </w:rPr>
              <w:t xml:space="preserve">- Si la petició s'entén a la primera línia</w:t>
            </w:r>
          </w:p>
          <w:p>
            <w:pPr>
              <w:spacing w:after="40" w:line="264"/>
            </w:pPr>
            <w:r>
              <w:rPr>
                <w:rFonts w:ascii="Consolas" w:cs="Consolas" w:eastAsia="Consolas" w:hAnsi="Consolas"/>
                <w:color w:val="1F2933"/>
                <w:sz w:val="18"/>
                <w:szCs w:val="18"/>
              </w:rPr>
              <w:t xml:space="preserve">- Si hi ha frases que es podrien escurçar</w:t>
            </w:r>
          </w:p>
          <w:p>
            <w:pPr>
              <w:spacing w:after="40" w:line="264"/>
            </w:pPr>
            <w:r>
              <w:rPr>
                <w:rFonts w:ascii="Consolas" w:cs="Consolas" w:eastAsia="Consolas" w:hAnsi="Consolas"/>
                <w:color w:val="1F2933"/>
                <w:sz w:val="18"/>
                <w:szCs w:val="18"/>
              </w:rPr>
              <w:t xml:space="preserve">- Si el to és adequat per a [QUI HO REBRÀ]</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No me'l reescriguis: digue'm què canviaria i per què.</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CORREU:</w:t>
            </w:r>
          </w:p>
          <w:p>
            <w:pPr>
              <w:spacing w:after="0" w:line="264"/>
            </w:pPr>
            <w:r>
              <w:rPr>
                <w:rFonts w:ascii="Consolas" w:cs="Consolas" w:eastAsia="Consolas" w:hAnsi="Consolas"/>
                <w:color w:val="8A5A00"/>
                <w:sz w:val="18"/>
                <w:szCs w:val="18"/>
              </w:rPr>
              <w:t xml:space="preserve">[ENGANXA AQUÍ EL TEU CORREU]</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3. Els fitxers adjunts</w:t>
      </w:r>
    </w:p>
    <w:p>
      <w:pPr>
        <w:spacing w:after="120" w:before="0" w:line="276"/>
      </w:pPr>
      <w:r>
        <w:rPr>
          <w:rFonts w:ascii="Calibri" w:cs="Calibri" w:eastAsia="Calibri" w:hAnsi="Calibri"/>
          <w:color w:val="222831"/>
          <w:sz w:val="21"/>
          <w:szCs w:val="21"/>
        </w:rPr>
        <w:t xml:space="preserve">Aquí hi ha una decisió que sembla menor i no ho és: adjuntar una còpia o compartir un enllaç.</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100"/>
        <w:gridCol w:w="3700"/>
        <w:gridCol w:w="3838"/>
      </w:tblGrid>
      <w:tr>
        <w:trPr>
          <w:tblHeader/>
        </w:trPr>
        <w:tc>
          <w:tcPr>
            <w:tcW w:type="dxa" w:w="21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
            </w:r>
          </w:p>
        </w:tc>
        <w:tc>
          <w:tcPr>
            <w:tcW w:type="dxa" w:w="37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Adjuntar el fitxer</w:t>
            </w:r>
          </w:p>
        </w:tc>
        <w:tc>
          <w:tcPr>
            <w:tcW w:type="dxa" w:w="38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Adjuntar i compartir</w:t>
            </w:r>
          </w:p>
        </w:tc>
      </w:tr>
      <w:tr>
        <w:tc>
          <w:tcPr>
            <w:tcW w:type="dxa" w:w="21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Què envia</w:t>
            </w:r>
          </w:p>
        </w:tc>
        <w:tc>
          <w:tcPr>
            <w:tcW w:type="dxa" w:w="37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Una còpia del document</w:t>
            </w:r>
          </w:p>
        </w:tc>
        <w:tc>
          <w:tcPr>
            <w:tcW w:type="dxa" w:w="38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Un enllaç al document del núvol</w:t>
            </w:r>
          </w:p>
        </w:tc>
      </w:tr>
      <w:tr>
        <w:tc>
          <w:tcPr>
            <w:tcW w:type="dxa" w:w="21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Quantes versions hi ha</w:t>
            </w:r>
          </w:p>
        </w:tc>
        <w:tc>
          <w:tcPr>
            <w:tcW w:type="dxa" w:w="37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Tantes com destinataris</w:t>
            </w:r>
          </w:p>
        </w:tc>
        <w:tc>
          <w:tcPr>
            <w:tcW w:type="dxa" w:w="38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Una</w:t>
            </w:r>
          </w:p>
        </w:tc>
      </w:tr>
      <w:tr>
        <w:tc>
          <w:tcPr>
            <w:tcW w:type="dxa" w:w="21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Es pot editar entre diversos</w:t>
            </w:r>
          </w:p>
        </w:tc>
        <w:tc>
          <w:tcPr>
            <w:tcW w:type="dxa" w:w="37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No</w:t>
            </w:r>
          </w:p>
        </w:tc>
        <w:tc>
          <w:tcPr>
            <w:tcW w:type="dxa" w:w="38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Sí</w:t>
            </w:r>
          </w:p>
        </w:tc>
      </w:tr>
      <w:tr>
        <w:tc>
          <w:tcPr>
            <w:tcW w:type="dxa" w:w="21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Controles qui hi accedeix</w:t>
            </w:r>
          </w:p>
        </w:tc>
        <w:tc>
          <w:tcPr>
            <w:tcW w:type="dxa" w:w="37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No</w:t>
            </w:r>
          </w:p>
        </w:tc>
        <w:tc>
          <w:tcPr>
            <w:tcW w:type="dxa" w:w="38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Sí, i ho pots retirar</w:t>
            </w:r>
          </w:p>
        </w:tc>
      </w:tr>
      <w:tr>
        <w:tc>
          <w:tcPr>
            <w:tcW w:type="dxa" w:w="21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Ocupa espai</w:t>
            </w:r>
          </w:p>
        </w:tc>
        <w:tc>
          <w:tcPr>
            <w:tcW w:type="dxa" w:w="37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 totes les bústies</w:t>
            </w:r>
          </w:p>
        </w:tc>
        <w:tc>
          <w:tcPr>
            <w:tcW w:type="dxa" w:w="38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No</w:t>
            </w:r>
          </w:p>
        </w:tc>
      </w:tr>
    </w:tbl>
    <w:p>
      <w:pPr>
        <w:spacing w:after="120" w:before="0" w:line="276"/>
      </w:pPr>
      <w:r>
        <w:rPr>
          <w:rFonts w:ascii="Calibri" w:cs="Calibri" w:eastAsia="Calibri" w:hAnsi="Calibri"/>
          <w:color w:val="222831"/>
          <w:sz w:val="21"/>
          <w:szCs w:val="21"/>
        </w:rPr>
        <w:t xml:space="preserve"/>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Al missatge, fes clic a «Adjuntar»</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Tria d'on ve el fitxer</w:t>
            </w:r>
          </w:p>
          <w:p>
            <w:pPr>
              <w:spacing w:after="0" w:line="276"/>
            </w:pPr>
            <w:r>
              <w:rPr>
                <w:rFonts w:ascii="Calibri" w:cs="Calibri" w:eastAsia="Calibri" w:hAnsi="Calibri"/>
                <w:color w:val="222831"/>
                <w:sz w:val="20"/>
                <w:szCs w:val="20"/>
              </w:rPr>
              <w:t xml:space="preserve">Del teu equip, de OneDrive o d'un lloc de SharePoint.</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Si és del teu equip, decideix com l'envies</w:t>
            </w:r>
          </w:p>
          <w:p>
            <w:pPr>
              <w:spacing w:after="0" w:line="276"/>
            </w:pPr>
            <w:r>
              <w:rPr>
                <w:rFonts w:ascii="Calibri" w:cs="Calibri" w:eastAsia="Calibri" w:hAnsi="Calibri"/>
                <w:color w:val="222831"/>
                <w:sz w:val="20"/>
                <w:szCs w:val="20"/>
              </w:rPr>
              <w:t xml:space="preserve">Com a còpia, o pujant-lo al núvol i compartint l'enllaç.</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Si l'envies com a enllaç, comprova els permisos</w:t>
            </w:r>
          </w:p>
          <w:p>
            <w:pPr>
              <w:spacing w:after="0" w:line="276"/>
            </w:pPr>
            <w:r>
              <w:rPr>
                <w:rFonts w:ascii="Calibri" w:cs="Calibri" w:eastAsia="Calibri" w:hAnsi="Calibri"/>
                <w:color w:val="222831"/>
                <w:sz w:val="20"/>
                <w:szCs w:val="20"/>
              </w:rPr>
              <w:t xml:space="preserve">Qui podrà obrir-lo i si podrà editar.</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Clau: </w:t>
            </w:r>
            <w:r>
              <w:rPr>
                <w:rFonts w:ascii="Calibri" w:cs="Calibri" w:eastAsia="Calibri" w:hAnsi="Calibri"/>
                <w:i/>
                <w:iCs/>
                <w:color w:val="313A45"/>
                <w:sz w:val="20"/>
                <w:szCs w:val="20"/>
              </w:rPr>
              <w:t xml:space="preserve">L'hàbit que has de canviar és un: deixar d'adjuntar i començar a enllaçar. Amb un enllaç hi ha un sol document, tothom veu l'última versió i no acabes amb informe_v3_final_bo.docx circulant per quatre bústies.</w:t>
            </w:r>
          </w:p>
        </w:tc>
      </w:tr>
    </w:tbl>
    <w:p>
      <w:pPr>
        <w:pStyle w:val="Heading2"/>
        <w:spacing w:after="120" w:before="280"/>
      </w:pPr>
      <w:r>
        <w:rPr>
          <w:rFonts w:ascii="Calibri" w:cs="Calibri" w:eastAsia="Calibri" w:hAnsi="Calibri"/>
          <w:b/>
          <w:bCs/>
          <w:color w:val="1B2A41"/>
          <w:sz w:val="24"/>
          <w:szCs w:val="24"/>
        </w:rPr>
        <w:t xml:space="preserve">3.1. Els adjunts que reps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Mira la llista d'adjunts a la capçalera del missatge</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Fes clic per veure'n el contingut sense descarregar</w:t>
            </w:r>
          </w:p>
          <w:p>
            <w:pPr>
              <w:spacing w:after="0" w:line="276"/>
            </w:pPr>
            <w:r>
              <w:rPr>
                <w:rFonts w:ascii="Calibri" w:cs="Calibri" w:eastAsia="Calibri" w:hAnsi="Calibri"/>
                <w:color w:val="222831"/>
                <w:sz w:val="20"/>
                <w:szCs w:val="20"/>
              </w:rPr>
              <w:t xml:space="preserve">S'obre al navegador.</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Si l'has de conservar, desa'l a OneDrive</w:t>
            </w:r>
          </w:p>
          <w:p>
            <w:pPr>
              <w:spacing w:after="0" w:line="276"/>
            </w:pPr>
            <w:r>
              <w:rPr>
                <w:rFonts w:ascii="Calibri" w:cs="Calibri" w:eastAsia="Calibri" w:hAnsi="Calibri"/>
                <w:color w:val="222831"/>
                <w:sz w:val="20"/>
                <w:szCs w:val="20"/>
              </w:rPr>
              <w:t xml:space="preserve">Millor que a l'escriptori.</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Consell: </w:t>
            </w:r>
            <w:r>
              <w:rPr>
                <w:rFonts w:ascii="Calibri" w:cs="Calibri" w:eastAsia="Calibri" w:hAnsi="Calibri"/>
                <w:i/>
                <w:iCs/>
                <w:color w:val="313A45"/>
                <w:sz w:val="20"/>
                <w:szCs w:val="20"/>
              </w:rPr>
              <w:t xml:space="preserve">Desa els adjunts que importin directament al núvol, no a Descàrregues. Un document a Descàrregues és un document que en dues setmanes no trobaràs i que Copilot no podrà llegir.</w:t>
            </w:r>
          </w:p>
        </w:tc>
      </w:tr>
    </w:tbl>
    <w:p>
      <w:pPr>
        <w:spacing w:after="120" w:before="0" w:line="276"/>
      </w:pPr>
      <w:r>
        <w:rPr>
          <w:rFonts w:ascii="Calibri" w:cs="Calibri" w:eastAsia="Calibri" w:hAnsi="Calibri"/>
          <w:color w:val="222831"/>
          <w:sz w:val="21"/>
          <w:szCs w:val="21"/>
        </w:rPr>
        <w:t xml:space="preserve"/>
      </w:r>
    </w:p>
    <w:p>
      <w:pPr>
        <w:pStyle w:val="Heading1"/>
        <w:pBdr>
          <w:bottom w:val="single" w:color="C1121F" w:sz="12" w:space="6"/>
        </w:pBdr>
        <w:spacing w:after="160" w:before="360"/>
      </w:pPr>
      <w:r>
        <w:rPr>
          <w:rFonts w:ascii="Calibri" w:cs="Calibri" w:eastAsia="Calibri" w:hAnsi="Calibri"/>
          <w:b/>
          <w:bCs/>
          <w:color w:val="1B2A41"/>
          <w:sz w:val="30"/>
          <w:szCs w:val="30"/>
        </w:rPr>
        <w:t xml:space="preserve">4. Importància, confidencialitat i confirmacions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400"/>
        <w:gridCol w:w="3600"/>
        <w:gridCol w:w="3638"/>
      </w:tblGrid>
      <w:tr>
        <w:trPr>
          <w:tblHeader/>
        </w:trPr>
        <w:tc>
          <w:tcPr>
            <w:tcW w:type="dxa" w:w="24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Opció</w:t>
            </w:r>
          </w:p>
        </w:tc>
        <w:tc>
          <w:tcPr>
            <w:tcW w:type="dxa" w:w="36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Què fa</w:t>
            </w:r>
          </w:p>
        </w:tc>
        <w:tc>
          <w:tcPr>
            <w:tcW w:type="dxa" w:w="36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Quan</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Importància alta</w:t>
            </w:r>
          </w:p>
        </w:tc>
        <w:tc>
          <w:tcPr>
            <w:tcW w:type="dxa" w:w="36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Marca visualment el missatge</w:t>
            </w:r>
          </w:p>
        </w:tc>
        <w:tc>
          <w:tcPr>
            <w:tcW w:type="dxa" w:w="36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Molt rarament</w:t>
            </w:r>
          </w:p>
        </w:tc>
      </w:tr>
      <w:tr>
        <w:tc>
          <w:tcPr>
            <w:tcW w:type="dxa" w:w="2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Importància baixa</w:t>
            </w:r>
          </w:p>
        </w:tc>
        <w:tc>
          <w:tcPr>
            <w:tcW w:type="dxa" w:w="36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 marca com a informatiu</w:t>
            </w:r>
          </w:p>
        </w:tc>
        <w:tc>
          <w:tcPr>
            <w:tcW w:type="dxa" w:w="36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Gairebé mai s'utilitza</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Etiqueta de confidencialitat</w:t>
            </w:r>
          </w:p>
        </w:tc>
        <w:tc>
          <w:tcPr>
            <w:tcW w:type="dxa" w:w="36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Aplica una política de protecció al contingut</w:t>
            </w:r>
          </w:p>
        </w:tc>
        <w:tc>
          <w:tcPr>
            <w:tcW w:type="dxa" w:w="36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Informació sensible</w:t>
            </w:r>
          </w:p>
        </w:tc>
      </w:tr>
      <w:tr>
        <w:tc>
          <w:tcPr>
            <w:tcW w:type="dxa" w:w="2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Confirmació d'entrega</w:t>
            </w:r>
          </w:p>
        </w:tc>
        <w:tc>
          <w:tcPr>
            <w:tcW w:type="dxa" w:w="36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T'avisa quan arriba a la bústia</w:t>
            </w:r>
          </w:p>
        </w:tc>
        <w:tc>
          <w:tcPr>
            <w:tcW w:type="dxa" w:w="36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Enviaments crítics</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Confirmació de lectura</w:t>
            </w:r>
          </w:p>
        </w:tc>
        <w:tc>
          <w:tcPr>
            <w:tcW w:type="dxa" w:w="36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T'avisa quan l'obren</w:t>
            </w:r>
          </w:p>
        </w:tc>
        <w:tc>
          <w:tcPr>
            <w:tcW w:type="dxa" w:w="36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Amb molta cura</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Atenció amb la importància alta: </w:t>
            </w:r>
            <w:r>
              <w:rPr>
                <w:rFonts w:ascii="Calibri" w:cs="Calibri" w:eastAsia="Calibri" w:hAnsi="Calibri"/>
                <w:i/>
                <w:iCs/>
                <w:color w:val="313A45"/>
                <w:sz w:val="20"/>
                <w:szCs w:val="20"/>
              </w:rPr>
              <w:t xml:space="preserve">Si la fas servir sovint, deixa de significar res. Un correu marcat com a urgent que no ho és entrena la gent a ignorar les teves marques. Reserva-la per al que realment no pot esperar.</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I amb les confirmacions de lectura: </w:t>
            </w:r>
            <w:r>
              <w:rPr>
                <w:rFonts w:ascii="Calibri" w:cs="Calibri" w:eastAsia="Calibri" w:hAnsi="Calibri"/>
                <w:i/>
                <w:iCs/>
                <w:color w:val="313A45"/>
                <w:sz w:val="20"/>
                <w:szCs w:val="20"/>
              </w:rPr>
              <w:t xml:space="preserve">El destinatari pot rebutjar-les, així que no són fiables. I demanar-les sistemàticament es percep com a desconfiança. Si necessites saber que algú ha llegit una cosa, demana-li que respongui.</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5. Llegir i respondre</w:t>
      </w:r>
    </w:p>
    <w:p>
      <w:pPr>
        <w:pStyle w:val="Heading2"/>
        <w:spacing w:after="120" w:before="280"/>
      </w:pPr>
      <w:r>
        <w:rPr>
          <w:rFonts w:ascii="Calibri" w:cs="Calibri" w:eastAsia="Calibri" w:hAnsi="Calibri"/>
          <w:b/>
          <w:bCs/>
          <w:color w:val="1B2A41"/>
          <w:sz w:val="24"/>
          <w:szCs w:val="24"/>
        </w:rPr>
        <w:t xml:space="preserve">5.1. La vista Converses</w:t>
      </w:r>
    </w:p>
    <w:p>
      <w:pPr>
        <w:spacing w:after="120" w:before="0" w:line="276"/>
      </w:pPr>
      <w:r>
        <w:rPr>
          <w:rFonts w:ascii="Calibri" w:cs="Calibri" w:eastAsia="Calibri" w:hAnsi="Calibri"/>
          <w:color w:val="222831"/>
          <w:sz w:val="21"/>
          <w:szCs w:val="21"/>
        </w:rPr>
        <w:t xml:space="preserve">Agrupa tots els missatges d'un mateix fil en una sola entrada. Redueix moltíssim el nombre de línies de la safata.</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Ves a la configuració de la vista</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Activa o desactiva l'agrupació per converses</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Decideix si els missatges més recents van a dalt o a baix</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Desplega una conversa per veure'n tots els missatges</w:t>
            </w:r>
          </w:p>
          <w:p>
            <w:pPr>
              <w:spacing w:after="0" w:line="276"/>
            </w:pPr>
            <w:r>
              <w:rPr>
                <w:rFonts w:ascii="Calibri" w:cs="Calibri" w:eastAsia="Calibri" w:hAnsi="Calibri"/>
                <w:color w:val="222831"/>
                <w:sz w:val="20"/>
                <w:szCs w:val="20"/>
              </w:rPr>
              <w:t xml:space="preserve">Amb la fletxa de l'esquerra.</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Consell: </w:t>
            </w:r>
            <w:r>
              <w:rPr>
                <w:rFonts w:ascii="Calibri" w:cs="Calibri" w:eastAsia="Calibri" w:hAnsi="Calibri"/>
                <w:i/>
                <w:iCs/>
                <w:color w:val="313A45"/>
                <w:sz w:val="20"/>
                <w:szCs w:val="20"/>
              </w:rPr>
              <w:t xml:space="preserve">Amb converses activades, una cadena de vint correus ocupa una línia en comptes de vint. Si vens d'una safata desbordada, aquest sol canvi ja et fa guanyar sensació de control.</w:t>
            </w:r>
          </w:p>
        </w:tc>
      </w:tr>
    </w:tbl>
    <w:p>
      <w:pPr>
        <w:pStyle w:val="Heading2"/>
        <w:spacing w:after="120" w:before="280"/>
      </w:pPr>
      <w:r>
        <w:rPr>
          <w:rFonts w:ascii="Calibri" w:cs="Calibri" w:eastAsia="Calibri" w:hAnsi="Calibri"/>
          <w:b/>
          <w:bCs/>
          <w:color w:val="1B2A41"/>
          <w:sz w:val="24"/>
          <w:szCs w:val="24"/>
        </w:rPr>
        <w:t xml:space="preserve">5.2. Eines de lectura</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600"/>
        <w:gridCol w:w="7038"/>
      </w:tblGrid>
      <w:tr>
        <w:trPr>
          <w:tblHeader/>
        </w:trPr>
        <w:tc>
          <w:tcPr>
            <w:tcW w:type="dxa" w:w="26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Eina</w:t>
            </w:r>
          </w:p>
        </w:tc>
        <w:tc>
          <w:tcPr>
            <w:tcW w:type="dxa" w:w="70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Què fa</w:t>
            </w:r>
          </w:p>
        </w:tc>
      </w:tr>
      <w:tr>
        <w:tc>
          <w:tcPr>
            <w:tcW w:type="dxa" w:w="26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Lector immersiu</w:t>
            </w:r>
          </w:p>
        </w:tc>
        <w:tc>
          <w:tcPr>
            <w:tcW w:type="dxa" w:w="7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Llegeix el missatge en veu alta i ajusta l'espaiat del text</w:t>
            </w:r>
          </w:p>
        </w:tc>
      </w:tr>
      <w:tr>
        <w:tc>
          <w:tcPr>
            <w:tcW w:type="dxa" w:w="26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Traduir</w:t>
            </w:r>
          </w:p>
        </w:tc>
        <w:tc>
          <w:tcPr>
            <w:tcW w:type="dxa" w:w="70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Tradueix el missatge a un altre idioma</w:t>
            </w:r>
          </w:p>
        </w:tc>
      </w:tr>
      <w:tr>
        <w:tc>
          <w:tcPr>
            <w:tcW w:type="dxa" w:w="26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Marcar com a no llegit</w:t>
            </w:r>
          </w:p>
        </w:tc>
        <w:tc>
          <w:tcPr>
            <w:tcW w:type="dxa" w:w="7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Per tornar-hi després</w:t>
            </w:r>
          </w:p>
        </w:tc>
      </w:tr>
      <w:tr>
        <w:tc>
          <w:tcPr>
            <w:tcW w:type="dxa" w:w="26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Obrir en una finestra</w:t>
            </w:r>
          </w:p>
        </w:tc>
        <w:tc>
          <w:tcPr>
            <w:tcW w:type="dxa" w:w="70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Per a correus llargs, es llegeix millor</w:t>
            </w:r>
          </w:p>
        </w:tc>
      </w:tr>
      <w:tr>
        <w:tc>
          <w:tcPr>
            <w:tcW w:type="dxa" w:w="26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Imprimir</w:t>
            </w:r>
          </w:p>
        </w:tc>
        <w:tc>
          <w:tcPr>
            <w:tcW w:type="dxa" w:w="7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O desar com a PDF</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El lector immersiu és més útil del que sembla: </w:t>
            </w:r>
            <w:r>
              <w:rPr>
                <w:rFonts w:ascii="Calibri" w:cs="Calibri" w:eastAsia="Calibri" w:hAnsi="Calibri"/>
                <w:i/>
                <w:iCs/>
                <w:color w:val="313A45"/>
                <w:sz w:val="20"/>
                <w:szCs w:val="20"/>
              </w:rPr>
              <w:t xml:space="preserve">No és només una funció d'accessibilitat. Escoltar un correu llarg mentre fas una altra cosa, o llegir-lo amb l'espaiat ampliat quan estàs cansat, funciona bé per a tothom.</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5A6472" w:sz="18"/>
          <w:bottom w:val="none" w:color="FFFFFF" w:sz="0"/>
          <w:right w:val="none" w:color="FFFFFF" w:sz="0"/>
          <w:insideH w:val="none" w:color="FFFFFF" w:sz="0"/>
          <w:insideV w:val="none" w:color="FFFFFF" w:sz="0"/>
        </w:tblBorders>
      </w:tblPr>
      <w:tblGrid>
        <w:gridCol w:w="9638"/>
      </w:tblGrid>
      <w:tr>
        <w:tc>
          <w:tcPr>
            <w:tcW w:type="dxa" w:w="9638"/>
            <w:shd w:fill="F2F4F7"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Sobre la traducció: </w:t>
            </w:r>
            <w:r>
              <w:rPr>
                <w:rFonts w:ascii="Calibri" w:cs="Calibri" w:eastAsia="Calibri" w:hAnsi="Calibri"/>
                <w:i/>
                <w:iCs/>
                <w:color w:val="313A45"/>
                <w:sz w:val="20"/>
                <w:szCs w:val="20"/>
              </w:rPr>
              <w:t xml:space="preserve">Outlook et proposa traduir quan detecta un idioma diferent del teu. Pots triar traduir sempre des d'aquell idioma, o no traduir-lo mai. Útil en organitzacions on es treballa en català i castellà alhora.</w:t>
            </w:r>
          </w:p>
        </w:tc>
      </w:tr>
    </w:tbl>
    <w:p>
      <w:pPr>
        <w:pStyle w:val="Heading2"/>
        <w:spacing w:after="120" w:before="280"/>
      </w:pPr>
      <w:r>
        <w:rPr>
          <w:rFonts w:ascii="Calibri" w:cs="Calibri" w:eastAsia="Calibri" w:hAnsi="Calibri"/>
          <w:b/>
          <w:bCs/>
          <w:color w:val="1B2A41"/>
          <w:sz w:val="24"/>
          <w:szCs w:val="24"/>
        </w:rPr>
        <w:t xml:space="preserve">5.3. Respondre</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400"/>
        <w:gridCol w:w="7238"/>
      </w:tblGrid>
      <w:tr>
        <w:trPr>
          <w:tblHeader/>
        </w:trPr>
        <w:tc>
          <w:tcPr>
            <w:tcW w:type="dxa" w:w="24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Acció</w:t>
            </w:r>
          </w:p>
        </w:tc>
        <w:tc>
          <w:tcPr>
            <w:tcW w:type="dxa" w:w="72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Quan</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Respondre</w:t>
            </w:r>
          </w:p>
        </w:tc>
        <w:tc>
          <w:tcPr>
            <w:tcW w:type="dxa" w:w="7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Al remitent. El cas per defecte</w:t>
            </w:r>
          </w:p>
        </w:tc>
      </w:tr>
      <w:tr>
        <w:tc>
          <w:tcPr>
            <w:tcW w:type="dxa" w:w="2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Respondre a tots</w:t>
            </w:r>
          </w:p>
        </w:tc>
        <w:tc>
          <w:tcPr>
            <w:tcW w:type="dxa" w:w="72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Només si les altres persones necessiten llegir la teva resposta</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Reenviar</w:t>
            </w:r>
          </w:p>
        </w:tc>
        <w:tc>
          <w:tcPr>
            <w:tcW w:type="dxa" w:w="7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Per portar el fil a algú que no hi era</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Clau: </w:t>
            </w:r>
            <w:r>
              <w:rPr>
                <w:rFonts w:ascii="Calibri" w:cs="Calibri" w:eastAsia="Calibri" w:hAnsi="Calibri"/>
                <w:i/>
                <w:iCs/>
                <w:color w:val="313A45"/>
                <w:sz w:val="20"/>
                <w:szCs w:val="20"/>
              </w:rPr>
              <w:t xml:space="preserve">Abans de respondre a tots, pregunta't si les altres deu persones necessiten la teva resposta. Gairebé sempre és que no. El «respondre a tots» automàtic és una de les principals fonts de soroll de qualsevol organització.</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single" w:color="auto" w:sz="4"/>
          <w:insideV w:val="single" w:color="auto" w:sz="4"/>
        </w:tblBorders>
      </w:tblPr>
      <w:tblGrid>
        <w:gridCol w:w="9638"/>
      </w:tblGrid>
      <w:tr>
        <w:tc>
          <w:tcPr>
            <w:tcW w:type="dxa" w:w="9638"/>
            <w:shd w:fill="C1121F" w:color="auto" w:val="clear"/>
            <w:tcMar>
              <w:top w:type="dxa" w:w="90"/>
              <w:left w:type="dxa" w:w="130"/>
              <w:bottom w:type="dxa" w:w="90"/>
              <w:right w:type="dxa" w:w="130"/>
            </w:tcMar>
            <w:vAlign w:val="center"/>
          </w:tcPr>
          <w:p>
            <w:pPr>
              <w:spacing w:after="100"/>
            </w:pPr>
            <w:r>
              <w:rPr>
                <w:rFonts w:ascii="Calibri" w:cs="Calibri" w:eastAsia="Calibri" w:hAnsi="Calibri"/>
                <w:b/>
                <w:bCs/>
                <w:color w:val="FFFFFF"/>
                <w:sz w:val="21"/>
                <w:szCs w:val="21"/>
              </w:rPr>
              <w:t xml:space="preserve">Exercici 2 — Llegir millor</w:t>
            </w:r>
          </w:p>
        </w:tc>
      </w:tr>
      <w:tr>
        <w:tc>
          <w:tcPr>
            <w:tcW w:type="dxa" w:w="9638"/>
            <w:shd w:fill="F2F4F7" w:color="auto" w:val="clear"/>
            <w:tcMar>
              <w:top w:type="dxa" w:w="90"/>
              <w:left w:type="dxa" w:w="130"/>
              <w:bottom w:type="dxa" w:w="90"/>
              <w:right w:type="dxa" w:w="130"/>
            </w:tcMar>
            <w:vAlign w:val="center"/>
          </w:tcPr>
          <w:p>
            <w:pPr>
              <w:spacing w:after="80" w:line="276"/>
            </w:pPr>
            <w:r>
              <w:rPr>
                <w:rFonts w:ascii="Calibri" w:cs="Calibri" w:eastAsia="Calibri" w:hAnsi="Calibri"/>
                <w:b/>
                <w:bCs/>
                <w:color w:val="C1121F"/>
                <w:sz w:val="20"/>
                <w:szCs w:val="20"/>
              </w:rPr>
              <w:t xml:space="preserve">1.  </w:t>
            </w:r>
            <w:r>
              <w:rPr>
                <w:rFonts w:ascii="Calibri" w:cs="Calibri" w:eastAsia="Calibri" w:hAnsi="Calibri"/>
                <w:color w:val="222831"/>
                <w:sz w:val="20"/>
                <w:szCs w:val="20"/>
              </w:rPr>
              <w:t xml:space="preserve">Activa la vista Converses si no la tens activada.</w:t>
            </w:r>
          </w:p>
          <w:p>
            <w:pPr>
              <w:spacing w:after="80" w:line="276"/>
            </w:pPr>
            <w:r>
              <w:rPr>
                <w:rFonts w:ascii="Calibri" w:cs="Calibri" w:eastAsia="Calibri" w:hAnsi="Calibri"/>
                <w:b/>
                <w:bCs/>
                <w:color w:val="C1121F"/>
                <w:sz w:val="20"/>
                <w:szCs w:val="20"/>
              </w:rPr>
              <w:t xml:space="preserve">2.  </w:t>
            </w:r>
            <w:r>
              <w:rPr>
                <w:rFonts w:ascii="Calibri" w:cs="Calibri" w:eastAsia="Calibri" w:hAnsi="Calibri"/>
                <w:color w:val="222831"/>
                <w:sz w:val="20"/>
                <w:szCs w:val="20"/>
              </w:rPr>
              <w:t xml:space="preserve">Busca un fil amb diverses respostes i desplega'l.</w:t>
            </w:r>
          </w:p>
          <w:p>
            <w:pPr>
              <w:spacing w:after="80" w:line="276"/>
            </w:pPr>
            <w:r>
              <w:rPr>
                <w:rFonts w:ascii="Calibri" w:cs="Calibri" w:eastAsia="Calibri" w:hAnsi="Calibri"/>
                <w:b/>
                <w:bCs/>
                <w:color w:val="C1121F"/>
                <w:sz w:val="20"/>
                <w:szCs w:val="20"/>
              </w:rPr>
              <w:t xml:space="preserve">3.  </w:t>
            </w:r>
            <w:r>
              <w:rPr>
                <w:rFonts w:ascii="Calibri" w:cs="Calibri" w:eastAsia="Calibri" w:hAnsi="Calibri"/>
                <w:color w:val="222831"/>
                <w:sz w:val="20"/>
                <w:szCs w:val="20"/>
              </w:rPr>
              <w:t xml:space="preserve">Obre un correu llarg amb el lector immersiu i escolta'n un tros.</w:t>
            </w:r>
          </w:p>
          <w:p>
            <w:pPr>
              <w:spacing w:after="80" w:line="276"/>
            </w:pPr>
            <w:r>
              <w:rPr>
                <w:rFonts w:ascii="Calibri" w:cs="Calibri" w:eastAsia="Calibri" w:hAnsi="Calibri"/>
                <w:b/>
                <w:bCs/>
                <w:color w:val="C1121F"/>
                <w:sz w:val="20"/>
                <w:szCs w:val="20"/>
              </w:rPr>
              <w:t xml:space="preserve">4.  </w:t>
            </w:r>
            <w:r>
              <w:rPr>
                <w:rFonts w:ascii="Calibri" w:cs="Calibri" w:eastAsia="Calibri" w:hAnsi="Calibri"/>
                <w:color w:val="222831"/>
                <w:sz w:val="20"/>
                <w:szCs w:val="20"/>
              </w:rPr>
              <w:t xml:space="preserve">Marca un correu com a no llegit i comprova com queda a la llista.</w:t>
            </w:r>
          </w:p>
          <w:p>
            <w:pPr>
              <w:spacing w:after="80" w:line="276"/>
            </w:pPr>
            <w:r>
              <w:rPr>
                <w:rFonts w:ascii="Calibri" w:cs="Calibri" w:eastAsia="Calibri" w:hAnsi="Calibri"/>
                <w:b/>
                <w:bCs/>
                <w:color w:val="C1121F"/>
                <w:sz w:val="20"/>
                <w:szCs w:val="20"/>
              </w:rPr>
              <w:t xml:space="preserve">5.  </w:t>
            </w:r>
            <w:r>
              <w:rPr>
                <w:rFonts w:ascii="Calibri" w:cs="Calibri" w:eastAsia="Calibri" w:hAnsi="Calibri"/>
                <w:color w:val="222831"/>
                <w:sz w:val="20"/>
                <w:szCs w:val="20"/>
              </w:rPr>
              <w:t xml:space="preserve">Obre un correu en una finestra pròpia en comptes del panell.</w:t>
            </w:r>
          </w:p>
          <w:p>
            <w:pPr>
              <w:spacing w:after="0" w:line="276"/>
            </w:pPr>
            <w:r>
              <w:rPr>
                <w:rFonts w:ascii="Calibri" w:cs="Calibri" w:eastAsia="Calibri" w:hAnsi="Calibri"/>
                <w:b/>
                <w:bCs/>
                <w:color w:val="C1121F"/>
                <w:sz w:val="20"/>
                <w:szCs w:val="20"/>
              </w:rPr>
              <w:t xml:space="preserve">6.  </w:t>
            </w:r>
            <w:r>
              <w:rPr>
                <w:rFonts w:ascii="Calibri" w:cs="Calibri" w:eastAsia="Calibri" w:hAnsi="Calibri"/>
                <w:color w:val="222831"/>
                <w:sz w:val="20"/>
                <w:szCs w:val="20"/>
              </w:rPr>
              <w:t xml:space="preserve">Respon a un correu del teu company SENSE fer servir «respondre a tots».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5B3E9E" w:sz="18"/>
          <w:bottom w:val="none" w:color="FFFFFF" w:sz="0"/>
          <w:right w:val="none" w:color="FFFFFF" w:sz="0"/>
          <w:insideH w:val="none" w:color="FFFFFF" w:sz="0"/>
          <w:insideV w:val="none" w:color="FFFFFF" w:sz="0"/>
        </w:tblBorders>
      </w:tblPr>
      <w:tblGrid>
        <w:gridCol w:w="9638"/>
      </w:tblGrid>
      <w:tr>
        <w:trPr>
          <w:cantSplit/>
        </w:trPr>
        <w:tc>
          <w:tcPr>
            <w:tcW w:type="dxa" w:w="9638"/>
            <w:shd w:fill="F4F1FA" w:color="auto" w:val="clear"/>
            <w:tcMar>
              <w:top w:type="dxa" w:w="90"/>
              <w:left w:type="dxa" w:w="130"/>
              <w:bottom w:type="dxa" w:w="90"/>
              <w:right w:type="dxa" w:w="130"/>
            </w:tcMar>
            <w:vAlign w:val="center"/>
          </w:tcPr>
          <w:p>
            <w:pPr>
              <w:spacing w:after="80"/>
            </w:pPr>
            <w:r>
              <w:rPr>
                <w:rFonts w:ascii="Calibri" w:cs="Calibri" w:eastAsia="Calibri" w:hAnsi="Calibri"/>
                <w:b/>
                <w:bCs/>
                <w:color w:val="5B3E9E"/>
                <w:sz w:val="20"/>
                <w:szCs w:val="20"/>
              </w:rPr>
              <w:t xml:space="preserve">Prova-ho amb Copilot</w:t>
            </w:r>
          </w:p>
          <w:p>
            <w:pPr>
              <w:spacing w:after="110" w:line="276"/>
            </w:pPr>
            <w:r>
              <w:rPr>
                <w:rFonts w:ascii="Calibri" w:cs="Calibri" w:eastAsia="Calibri" w:hAnsi="Calibri"/>
                <w:i/>
                <w:iCs/>
                <w:color w:val="313A45"/>
                <w:sz w:val="20"/>
                <w:szCs w:val="20"/>
              </w:rPr>
              <w:t xml:space="preserve">Un fil llarg és on Copilot estalvia més temps real. Prova-ho amb un de veritat:</w:t>
            </w:r>
          </w:p>
          <w:p>
            <w:pPr>
              <w:spacing w:after="40" w:line="264"/>
            </w:pPr>
            <w:r>
              <w:rPr>
                <w:rFonts w:ascii="Consolas" w:cs="Consolas" w:eastAsia="Consolas" w:hAnsi="Consolas"/>
                <w:color w:val="1F2933"/>
                <w:sz w:val="18"/>
                <w:szCs w:val="18"/>
              </w:rPr>
              <w:t xml:space="preserve">Resumeix aquest fil de correu.</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Vull saber:</w:t>
            </w:r>
          </w:p>
          <w:p>
            <w:pPr>
              <w:spacing w:after="40" w:line="264"/>
            </w:pPr>
            <w:r>
              <w:rPr>
                <w:rFonts w:ascii="Consolas" w:cs="Consolas" w:eastAsia="Consolas" w:hAnsi="Consolas"/>
                <w:color w:val="1F2933"/>
                <w:sz w:val="18"/>
                <w:szCs w:val="18"/>
              </w:rPr>
              <w:t xml:space="preserve">- De què s'ha parlat, en 3 frases</w:t>
            </w:r>
          </w:p>
          <w:p>
            <w:pPr>
              <w:spacing w:after="40" w:line="264"/>
            </w:pPr>
            <w:r>
              <w:rPr>
                <w:rFonts w:ascii="Consolas" w:cs="Consolas" w:eastAsia="Consolas" w:hAnsi="Consolas"/>
                <w:color w:val="1F2933"/>
                <w:sz w:val="18"/>
                <w:szCs w:val="18"/>
              </w:rPr>
              <w:t xml:space="preserve">- Quines decisions s'han pres i qui les ha preses</w:t>
            </w:r>
          </w:p>
          <w:p>
            <w:pPr>
              <w:spacing w:after="40" w:line="264"/>
            </w:pPr>
            <w:r>
              <w:rPr>
                <w:rFonts w:ascii="Consolas" w:cs="Consolas" w:eastAsia="Consolas" w:hAnsi="Consolas"/>
                <w:color w:val="1F2933"/>
                <w:sz w:val="18"/>
                <w:szCs w:val="18"/>
              </w:rPr>
              <w:t xml:space="preserve">- Què s'espera de mi concretament</w:t>
            </w:r>
          </w:p>
          <w:p>
            <w:pPr>
              <w:spacing w:after="40" w:line="264"/>
            </w:pPr>
            <w:r>
              <w:rPr>
                <w:rFonts w:ascii="Consolas" w:cs="Consolas" w:eastAsia="Consolas" w:hAnsi="Consolas"/>
                <w:color w:val="1F2933"/>
                <w:sz w:val="18"/>
                <w:szCs w:val="18"/>
              </w:rPr>
              <w:t xml:space="preserve">- Si hi ha alguna pregunta oberta dirigida a mi</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Si no hi ha res pendent per part meva, digue-m'ho clarament.</w:t>
            </w:r>
          </w:p>
          <w:p>
            <w:pPr>
              <w:spacing w:after="0" w:line="264"/>
            </w:pPr>
            <w:r>
              <w:rPr>
                <w:rFonts w:ascii="Consolas" w:cs="Consolas" w:eastAsia="Consolas" w:hAnsi="Consolas"/>
                <w:color w:val="1F2933"/>
                <w:sz w:val="18"/>
                <w:szCs w:val="18"/>
              </w:rPr>
              <w:t xml:space="preserve">Indica'm de quin missatge surt cada punt, per poder comprovar-ho.</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6. Trobar el que busques</w:t>
      </w:r>
    </w:p>
    <w:p>
      <w:pPr>
        <w:spacing w:after="120" w:before="0" w:line="276"/>
      </w:pPr>
      <w:r>
        <w:rPr>
          <w:rFonts w:ascii="Calibri" w:cs="Calibri" w:eastAsia="Calibri" w:hAnsi="Calibri"/>
          <w:color w:val="222831"/>
          <w:sz w:val="21"/>
          <w:szCs w:val="21"/>
        </w:rPr>
        <w:t xml:space="preserve">Abans de crear vint carpetes, aprèn a buscar. Per a molta gent, una safata gran i ben cercada funciona millor que un arbre de carpetes que s'ha de mantenir a mà.</w:t>
      </w:r>
    </w:p>
    <w:p>
      <w:pPr>
        <w:pStyle w:val="Heading2"/>
        <w:spacing w:after="120" w:before="280"/>
      </w:pPr>
      <w:r>
        <w:rPr>
          <w:rFonts w:ascii="Calibri" w:cs="Calibri" w:eastAsia="Calibri" w:hAnsi="Calibri"/>
          <w:b/>
          <w:bCs/>
          <w:color w:val="1B2A41"/>
          <w:sz w:val="24"/>
          <w:szCs w:val="24"/>
        </w:rPr>
        <w:t xml:space="preserve">6.1. Cerca senzilla</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Fes clic al quadre de cerca de dalt</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Escriu una paraula del missatge, del remitent o de l'assumpte</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Tria l'àmbit: carpeta actual o totes les carpetes</w:t>
            </w:r>
          </w:p>
        </w:tc>
      </w:tr>
    </w:tbl>
    <w:p>
      <w:pPr>
        <w:pStyle w:val="Heading2"/>
        <w:spacing w:after="120" w:before="280"/>
      </w:pPr>
      <w:r>
        <w:rPr>
          <w:rFonts w:ascii="Calibri" w:cs="Calibri" w:eastAsia="Calibri" w:hAnsi="Calibri"/>
          <w:b/>
          <w:bCs/>
          <w:color w:val="1B2A41"/>
          <w:sz w:val="24"/>
          <w:szCs w:val="24"/>
        </w:rPr>
        <w:t xml:space="preserve">6.2. Cerca elaborada</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600"/>
        <w:gridCol w:w="7038"/>
      </w:tblGrid>
      <w:tr>
        <w:trPr>
          <w:tblHeader/>
        </w:trPr>
        <w:tc>
          <w:tcPr>
            <w:tcW w:type="dxa" w:w="26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Filtre</w:t>
            </w:r>
          </w:p>
        </w:tc>
        <w:tc>
          <w:tcPr>
            <w:tcW w:type="dxa" w:w="70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Exemple d'ús</w:t>
            </w:r>
          </w:p>
        </w:tc>
      </w:tr>
      <w:tr>
        <w:tc>
          <w:tcPr>
            <w:tcW w:type="dxa" w:w="26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De / Per a</w:t>
            </w:r>
          </w:p>
        </w:tc>
        <w:tc>
          <w:tcPr>
            <w:tcW w:type="dxa" w:w="7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Tots els correus d'una persona concreta</w:t>
            </w:r>
          </w:p>
        </w:tc>
      </w:tr>
      <w:tr>
        <w:tc>
          <w:tcPr>
            <w:tcW w:type="dxa" w:w="26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Amb fitxers adjunts</w:t>
            </w:r>
          </w:p>
        </w:tc>
        <w:tc>
          <w:tcPr>
            <w:tcW w:type="dxa" w:w="70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Aquell document que et van enviar i no saps quan</w:t>
            </w:r>
          </w:p>
        </w:tc>
      </w:tr>
      <w:tr>
        <w:tc>
          <w:tcPr>
            <w:tcW w:type="dxa" w:w="26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Interval de dates</w:t>
            </w:r>
          </w:p>
        </w:tc>
        <w:tc>
          <w:tcPr>
            <w:tcW w:type="dxa" w:w="7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 que es va parlar la setmana del tancament</w:t>
            </w:r>
          </w:p>
        </w:tc>
      </w:tr>
      <w:tr>
        <w:tc>
          <w:tcPr>
            <w:tcW w:type="dxa" w:w="26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Carpeta</w:t>
            </w:r>
          </w:p>
        </w:tc>
        <w:tc>
          <w:tcPr>
            <w:tcW w:type="dxa" w:w="70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Limitar la cerca a una carpeta</w:t>
            </w:r>
          </w:p>
        </w:tc>
      </w:tr>
      <w:tr>
        <w:tc>
          <w:tcPr>
            <w:tcW w:type="dxa" w:w="26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Paraules a l'assumpte</w:t>
            </w:r>
          </w:p>
        </w:tc>
        <w:tc>
          <w:tcPr>
            <w:tcW w:type="dxa" w:w="7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Quan recordes el títol però no el contingut</w:t>
            </w:r>
          </w:p>
        </w:tc>
      </w:tr>
      <w:tr>
        <w:tc>
          <w:tcPr>
            <w:tcW w:type="dxa" w:w="26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Categoria</w:t>
            </w:r>
          </w:p>
        </w:tc>
        <w:tc>
          <w:tcPr>
            <w:tcW w:type="dxa" w:w="70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Tot el que has marcat d'un color</w:t>
            </w:r>
          </w:p>
        </w:tc>
      </w:tr>
      <w:tr>
        <w:tc>
          <w:tcPr>
            <w:tcW w:type="dxa" w:w="26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No llegits</w:t>
            </w:r>
          </w:p>
        </w:tc>
        <w:tc>
          <w:tcPr>
            <w:tcW w:type="dxa" w:w="7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 que encara no has obert</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Consell: </w:t>
            </w:r>
            <w:r>
              <w:rPr>
                <w:rFonts w:ascii="Calibri" w:cs="Calibri" w:eastAsia="Calibri" w:hAnsi="Calibri"/>
                <w:i/>
                <w:iCs/>
                <w:color w:val="313A45"/>
                <w:sz w:val="20"/>
                <w:szCs w:val="20"/>
              </w:rPr>
              <w:t xml:space="preserve">Si busques un adjunt, filtra per «amb fitxers adjunts» i pel remitent. Trobes en deu segons el que recorrent carpetes et pot costar deu minuts.</w:t>
            </w:r>
          </w:p>
        </w:tc>
      </w:tr>
    </w:tbl>
    <w:p>
      <w:pPr>
        <w:pStyle w:val="Heading2"/>
        <w:spacing w:after="120" w:before="280"/>
      </w:pPr>
      <w:r>
        <w:rPr>
          <w:rFonts w:ascii="Calibri" w:cs="Calibri" w:eastAsia="Calibri" w:hAnsi="Calibri"/>
          <w:b/>
          <w:bCs/>
          <w:color w:val="1B2A41"/>
          <w:sz w:val="24"/>
          <w:szCs w:val="24"/>
        </w:rPr>
        <w:t xml:space="preserve">6.3. Carpetes de cerca</w:t>
      </w:r>
    </w:p>
    <w:p>
      <w:pPr>
        <w:spacing w:after="120" w:before="0" w:line="276"/>
      </w:pPr>
      <w:r>
        <w:rPr>
          <w:rFonts w:ascii="Calibri" w:cs="Calibri" w:eastAsia="Calibri" w:hAnsi="Calibri"/>
          <w:color w:val="222831"/>
          <w:sz w:val="21"/>
          <w:szCs w:val="21"/>
        </w:rPr>
        <w:t xml:space="preserve">Una carpeta de cerca no conté missatges: conté una cerca desada. Cada vegada que l'obres, Outlook torna a executar-la i et mostra el resultat actualitzat.</w:t>
      </w:r>
    </w:p>
    <w:p>
      <w:pPr>
        <w:pStyle w:val="ListParagraph"/>
        <w:numPr>
          <w:ilvl w:val="0"/>
          <w:numId w:val="2"/>
        </w:numPr>
        <w:spacing w:after="80" w:line="276"/>
      </w:pPr>
      <w:r>
        <w:rPr>
          <w:rFonts w:ascii="Calibri" w:cs="Calibri" w:eastAsia="Calibri" w:hAnsi="Calibri"/>
          <w:color w:val="222831"/>
          <w:sz w:val="21"/>
          <w:szCs w:val="21"/>
        </w:rPr>
        <w:t xml:space="preserve">«No llegits de tota la bústia», encara que estiguin repartits per carpetes.</w:t>
      </w:r>
    </w:p>
    <w:p>
      <w:pPr>
        <w:pStyle w:val="ListParagraph"/>
        <w:numPr>
          <w:ilvl w:val="0"/>
          <w:numId w:val="2"/>
        </w:numPr>
        <w:spacing w:after="80" w:line="276"/>
      </w:pPr>
      <w:r>
        <w:rPr>
          <w:rFonts w:ascii="Calibri" w:cs="Calibri" w:eastAsia="Calibri" w:hAnsi="Calibri"/>
          <w:color w:val="222831"/>
          <w:sz w:val="21"/>
          <w:szCs w:val="21"/>
        </w:rPr>
        <w:t xml:space="preserve">«Correus d'un client concret», siguin d'on siguin.</w:t>
      </w:r>
    </w:p>
    <w:p>
      <w:pPr>
        <w:pStyle w:val="ListParagraph"/>
        <w:numPr>
          <w:ilvl w:val="0"/>
          <w:numId w:val="2"/>
        </w:numPr>
        <w:spacing w:after="80" w:line="276"/>
      </w:pPr>
      <w:r>
        <w:rPr>
          <w:rFonts w:ascii="Calibri" w:cs="Calibri" w:eastAsia="Calibri" w:hAnsi="Calibri"/>
          <w:color w:val="222831"/>
          <w:sz w:val="21"/>
          <w:szCs w:val="21"/>
        </w:rPr>
        <w:t xml:space="preserve">«Marcats per a seguiment», per veure tot el pendent d'una ullada.</w:t>
      </w:r>
    </w:p>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Per què val la pena: </w:t>
            </w:r>
            <w:r>
              <w:rPr>
                <w:rFonts w:ascii="Calibri" w:cs="Calibri" w:eastAsia="Calibri" w:hAnsi="Calibri"/>
                <w:i/>
                <w:iCs/>
                <w:color w:val="313A45"/>
                <w:sz w:val="20"/>
                <w:szCs w:val="20"/>
              </w:rPr>
              <w:t xml:space="preserve">Una carpeta de cerca et dona la vista sense moure els correus de lloc. Els missatges segueixen on eren; tu els veus agrupats. És la manera de tenir organització sense reorganitzar res.</w:t>
            </w:r>
          </w:p>
        </w:tc>
      </w:tr>
    </w:tbl>
    <w:p>
      <w:pPr>
        <w:pStyle w:val="Heading2"/>
        <w:spacing w:after="120" w:before="280"/>
      </w:pPr>
      <w:r>
        <w:rPr>
          <w:rFonts w:ascii="Calibri" w:cs="Calibri" w:eastAsia="Calibri" w:hAnsi="Calibri"/>
          <w:b/>
          <w:bCs/>
          <w:color w:val="1B2A41"/>
          <w:sz w:val="24"/>
          <w:szCs w:val="24"/>
        </w:rPr>
        <w:t xml:space="preserve">6.4. Ordenar, filtrar i ancorar</w:t>
      </w:r>
    </w:p>
    <w:p>
      <w:pPr>
        <w:pStyle w:val="ListParagraph"/>
        <w:numPr>
          <w:ilvl w:val="0"/>
          <w:numId w:val="2"/>
        </w:numPr>
        <w:spacing w:after="80" w:line="276"/>
      </w:pPr>
      <w:r>
        <w:rPr>
          <w:rFonts w:ascii="Calibri" w:cs="Calibri" w:eastAsia="Calibri" w:hAnsi="Calibri"/>
          <w:color w:val="222831"/>
          <w:sz w:val="21"/>
          <w:szCs w:val="21"/>
        </w:rPr>
        <w:t xml:space="preserve">Ordena per data, remitent, mida o importància des de la capçalera.</w:t>
      </w:r>
    </w:p>
    <w:p>
      <w:pPr>
        <w:pStyle w:val="ListParagraph"/>
        <w:numPr>
          <w:ilvl w:val="0"/>
          <w:numId w:val="2"/>
        </w:numPr>
        <w:spacing w:after="80" w:line="276"/>
      </w:pPr>
      <w:r>
        <w:rPr>
          <w:rFonts w:ascii="Calibri" w:cs="Calibri" w:eastAsia="Calibri" w:hAnsi="Calibri"/>
          <w:color w:val="222831"/>
          <w:sz w:val="21"/>
          <w:szCs w:val="21"/>
        </w:rPr>
        <w:t xml:space="preserve">Filtra per no llegits, amb adjunt o marcats.</w:t>
      </w:r>
    </w:p>
    <w:p>
      <w:pPr>
        <w:pStyle w:val="ListParagraph"/>
        <w:numPr>
          <w:ilvl w:val="0"/>
          <w:numId w:val="2"/>
        </w:numPr>
        <w:spacing w:after="80" w:line="276"/>
      </w:pPr>
      <w:r>
        <w:rPr>
          <w:rFonts w:ascii="Calibri" w:cs="Calibri" w:eastAsia="Calibri" w:hAnsi="Calibri"/>
          <w:color w:val="222831"/>
          <w:sz w:val="21"/>
          <w:szCs w:val="21"/>
        </w:rPr>
        <w:t xml:space="preserve">Ancora els missatges importants perquè es quedin a dalt encara que entrin de nous.</w:t>
      </w:r>
    </w:p>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Ancorar és molt infravalorat: </w:t>
            </w:r>
            <w:r>
              <w:rPr>
                <w:rFonts w:ascii="Calibri" w:cs="Calibri" w:eastAsia="Calibri" w:hAnsi="Calibri"/>
                <w:i/>
                <w:iCs/>
                <w:color w:val="313A45"/>
                <w:sz w:val="20"/>
                <w:szCs w:val="20"/>
              </w:rPr>
              <w:t xml:space="preserve">Si tens tres correus que has de tenir a la vista aquesta setmana, ancora'ls. Es queden dalt de tot i no els perds sota els cinquanta que arriben cada dia.</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single" w:color="auto" w:sz="4"/>
          <w:insideV w:val="single" w:color="auto" w:sz="4"/>
        </w:tblBorders>
      </w:tblPr>
      <w:tblGrid>
        <w:gridCol w:w="9638"/>
      </w:tblGrid>
      <w:tr>
        <w:tc>
          <w:tcPr>
            <w:tcW w:type="dxa" w:w="9638"/>
            <w:shd w:fill="C1121F" w:color="auto" w:val="clear"/>
            <w:tcMar>
              <w:top w:type="dxa" w:w="90"/>
              <w:left w:type="dxa" w:w="130"/>
              <w:bottom w:type="dxa" w:w="90"/>
              <w:right w:type="dxa" w:w="130"/>
            </w:tcMar>
            <w:vAlign w:val="center"/>
          </w:tcPr>
          <w:p>
            <w:pPr>
              <w:spacing w:after="100"/>
            </w:pPr>
            <w:r>
              <w:rPr>
                <w:rFonts w:ascii="Calibri" w:cs="Calibri" w:eastAsia="Calibri" w:hAnsi="Calibri"/>
                <w:b/>
                <w:bCs/>
                <w:color w:val="FFFFFF"/>
                <w:sz w:val="21"/>
                <w:szCs w:val="21"/>
              </w:rPr>
              <w:t xml:space="preserve">Exercici 3 — Busca com un professional</w:t>
            </w:r>
          </w:p>
        </w:tc>
      </w:tr>
      <w:tr>
        <w:tc>
          <w:tcPr>
            <w:tcW w:type="dxa" w:w="9638"/>
            <w:shd w:fill="F2F4F7" w:color="auto" w:val="clear"/>
            <w:tcMar>
              <w:top w:type="dxa" w:w="90"/>
              <w:left w:type="dxa" w:w="130"/>
              <w:bottom w:type="dxa" w:w="90"/>
              <w:right w:type="dxa" w:w="130"/>
            </w:tcMar>
            <w:vAlign w:val="center"/>
          </w:tcPr>
          <w:p>
            <w:pPr>
              <w:spacing w:after="80" w:line="276"/>
            </w:pPr>
            <w:r>
              <w:rPr>
                <w:rFonts w:ascii="Calibri" w:cs="Calibri" w:eastAsia="Calibri" w:hAnsi="Calibri"/>
                <w:b/>
                <w:bCs/>
                <w:color w:val="C1121F"/>
                <w:sz w:val="20"/>
                <w:szCs w:val="20"/>
              </w:rPr>
              <w:t xml:space="preserve">1.  </w:t>
            </w:r>
            <w:r>
              <w:rPr>
                <w:rFonts w:ascii="Calibri" w:cs="Calibri" w:eastAsia="Calibri" w:hAnsi="Calibri"/>
                <w:color w:val="222831"/>
                <w:sz w:val="20"/>
                <w:szCs w:val="20"/>
              </w:rPr>
              <w:t xml:space="preserve">Busca un correu escrivint només una paraula que recordis del cos.</w:t>
            </w:r>
          </w:p>
          <w:p>
            <w:pPr>
              <w:spacing w:after="80" w:line="276"/>
            </w:pPr>
            <w:r>
              <w:rPr>
                <w:rFonts w:ascii="Calibri" w:cs="Calibri" w:eastAsia="Calibri" w:hAnsi="Calibri"/>
                <w:b/>
                <w:bCs/>
                <w:color w:val="C1121F"/>
                <w:sz w:val="20"/>
                <w:szCs w:val="20"/>
              </w:rPr>
              <w:t xml:space="preserve">2.  </w:t>
            </w:r>
            <w:r>
              <w:rPr>
                <w:rFonts w:ascii="Calibri" w:cs="Calibri" w:eastAsia="Calibri" w:hAnsi="Calibri"/>
                <w:color w:val="222831"/>
                <w:sz w:val="20"/>
                <w:szCs w:val="20"/>
              </w:rPr>
              <w:t xml:space="preserve">Ara filtra la cerca per «amb fitxers adjunts».</w:t>
            </w:r>
          </w:p>
          <w:p>
            <w:pPr>
              <w:spacing w:after="80" w:line="276"/>
            </w:pPr>
            <w:r>
              <w:rPr>
                <w:rFonts w:ascii="Calibri" w:cs="Calibri" w:eastAsia="Calibri" w:hAnsi="Calibri"/>
                <w:b/>
                <w:bCs/>
                <w:color w:val="C1121F"/>
                <w:sz w:val="20"/>
                <w:szCs w:val="20"/>
              </w:rPr>
              <w:t xml:space="preserve">3.  </w:t>
            </w:r>
            <w:r>
              <w:rPr>
                <w:rFonts w:ascii="Calibri" w:cs="Calibri" w:eastAsia="Calibri" w:hAnsi="Calibri"/>
                <w:color w:val="222831"/>
                <w:sz w:val="20"/>
                <w:szCs w:val="20"/>
              </w:rPr>
              <w:t xml:space="preserve">Filtra ara per un remitent concret i un interval de dates.</w:t>
            </w:r>
          </w:p>
          <w:p>
            <w:pPr>
              <w:spacing w:after="80" w:line="276"/>
            </w:pPr>
            <w:r>
              <w:rPr>
                <w:rFonts w:ascii="Calibri" w:cs="Calibri" w:eastAsia="Calibri" w:hAnsi="Calibri"/>
                <w:b/>
                <w:bCs/>
                <w:color w:val="C1121F"/>
                <w:sz w:val="20"/>
                <w:szCs w:val="20"/>
              </w:rPr>
              <w:t xml:space="preserve">4.  </w:t>
            </w:r>
            <w:r>
              <w:rPr>
                <w:rFonts w:ascii="Calibri" w:cs="Calibri" w:eastAsia="Calibri" w:hAnsi="Calibri"/>
                <w:color w:val="222831"/>
                <w:sz w:val="20"/>
                <w:szCs w:val="20"/>
              </w:rPr>
              <w:t xml:space="preserve">Crea una carpeta de cerca que reuneixi tots els no llegits.</w:t>
            </w:r>
          </w:p>
          <w:p>
            <w:pPr>
              <w:spacing w:after="0" w:line="276"/>
            </w:pPr>
            <w:r>
              <w:rPr>
                <w:rFonts w:ascii="Calibri" w:cs="Calibri" w:eastAsia="Calibri" w:hAnsi="Calibri"/>
                <w:b/>
                <w:bCs/>
                <w:color w:val="C1121F"/>
                <w:sz w:val="20"/>
                <w:szCs w:val="20"/>
              </w:rPr>
              <w:t xml:space="preserve">5.  </w:t>
            </w:r>
            <w:r>
              <w:rPr>
                <w:rFonts w:ascii="Calibri" w:cs="Calibri" w:eastAsia="Calibri" w:hAnsi="Calibri"/>
                <w:color w:val="222831"/>
                <w:sz w:val="20"/>
                <w:szCs w:val="20"/>
              </w:rPr>
              <w:t xml:space="preserve">Ancora un missatge i comprova que es queda a dalt de la llista.</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5B3E9E" w:sz="18"/>
          <w:bottom w:val="none" w:color="FFFFFF" w:sz="0"/>
          <w:right w:val="none" w:color="FFFFFF" w:sz="0"/>
          <w:insideH w:val="none" w:color="FFFFFF" w:sz="0"/>
          <w:insideV w:val="none" w:color="FFFFFF" w:sz="0"/>
        </w:tblBorders>
      </w:tblPr>
      <w:tblGrid>
        <w:gridCol w:w="9638"/>
      </w:tblGrid>
      <w:tr>
        <w:trPr>
          <w:cantSplit/>
        </w:trPr>
        <w:tc>
          <w:tcPr>
            <w:tcW w:type="dxa" w:w="9638"/>
            <w:shd w:fill="F4F1FA" w:color="auto" w:val="clear"/>
            <w:tcMar>
              <w:top w:type="dxa" w:w="90"/>
              <w:left w:type="dxa" w:w="130"/>
              <w:bottom w:type="dxa" w:w="90"/>
              <w:right w:type="dxa" w:w="130"/>
            </w:tcMar>
            <w:vAlign w:val="center"/>
          </w:tcPr>
          <w:p>
            <w:pPr>
              <w:spacing w:after="80"/>
            </w:pPr>
            <w:r>
              <w:rPr>
                <w:rFonts w:ascii="Calibri" w:cs="Calibri" w:eastAsia="Calibri" w:hAnsi="Calibri"/>
                <w:b/>
                <w:bCs/>
                <w:color w:val="5B3E9E"/>
                <w:sz w:val="20"/>
                <w:szCs w:val="20"/>
              </w:rPr>
              <w:t xml:space="preserve">Prova-ho amb Copilot</w:t>
            </w:r>
          </w:p>
          <w:p>
            <w:pPr>
              <w:spacing w:after="110" w:line="276"/>
            </w:pPr>
            <w:r>
              <w:rPr>
                <w:rFonts w:ascii="Calibri" w:cs="Calibri" w:eastAsia="Calibri" w:hAnsi="Calibri"/>
                <w:i/>
                <w:iCs/>
                <w:color w:val="313A45"/>
                <w:sz w:val="20"/>
                <w:szCs w:val="20"/>
              </w:rPr>
              <w:t xml:space="preserve">Copilot busca d'una altra manera: per significat, no per paraules exactes. Compara-ho amb la cerca que acabes de fer:</w:t>
            </w:r>
          </w:p>
          <w:p>
            <w:pPr>
              <w:spacing w:after="40" w:line="264"/>
            </w:pPr>
            <w:r>
              <w:rPr>
                <w:rFonts w:ascii="Consolas" w:cs="Consolas" w:eastAsia="Consolas" w:hAnsi="Consolas"/>
                <w:color w:val="1F2933"/>
                <w:sz w:val="18"/>
                <w:szCs w:val="18"/>
              </w:rPr>
              <w:t xml:space="preserve">Busca al meu correu tot el relacionat amb [UN TEMA O PROJECTE TEU].</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Dona'm:</w:t>
            </w:r>
          </w:p>
          <w:p>
            <w:pPr>
              <w:spacing w:after="40" w:line="264"/>
            </w:pPr>
            <w:r>
              <w:rPr>
                <w:rFonts w:ascii="Consolas" w:cs="Consolas" w:eastAsia="Consolas" w:hAnsi="Consolas"/>
                <w:color w:val="1F2933"/>
                <w:sz w:val="18"/>
                <w:szCs w:val="18"/>
              </w:rPr>
              <w:t xml:space="preserve">- Un resum del que hi he trobat, en 3 frases</w:t>
            </w:r>
          </w:p>
          <w:p>
            <w:pPr>
              <w:spacing w:after="40" w:line="264"/>
            </w:pPr>
            <w:r>
              <w:rPr>
                <w:rFonts w:ascii="Consolas" w:cs="Consolas" w:eastAsia="Consolas" w:hAnsi="Consolas"/>
                <w:color w:val="1F2933"/>
                <w:sz w:val="18"/>
                <w:szCs w:val="18"/>
              </w:rPr>
              <w:t xml:space="preserve">- Els correus més rellevants, amb qui els va enviar i quan</w:t>
            </w:r>
          </w:p>
          <w:p>
            <w:pPr>
              <w:spacing w:after="40" w:line="264"/>
            </w:pPr>
            <w:r>
              <w:rPr>
                <w:rFonts w:ascii="Consolas" w:cs="Consolas" w:eastAsia="Consolas" w:hAnsi="Consolas"/>
                <w:color w:val="1F2933"/>
                <w:sz w:val="18"/>
                <w:szCs w:val="18"/>
              </w:rPr>
              <w:t xml:space="preserve">- Si hi ha alguna cosa pendent de resposta per part meva</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Si no trobes res, digue-m'ho en comptes de respondre amb</w:t>
            </w:r>
          </w:p>
          <w:p>
            <w:pPr>
              <w:spacing w:after="0" w:line="264"/>
            </w:pPr>
            <w:r>
              <w:rPr>
                <w:rFonts w:ascii="Consolas" w:cs="Consolas" w:eastAsia="Consolas" w:hAnsi="Consolas"/>
                <w:color w:val="1F2933"/>
                <w:sz w:val="18"/>
                <w:szCs w:val="18"/>
              </w:rPr>
              <w:t xml:space="preserve">coneixement general.</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7. Carpetes</w:t>
      </w:r>
    </w:p>
    <w:p>
      <w:pPr>
        <w:spacing w:after="120" w:before="0" w:line="276"/>
      </w:pPr>
      <w:r>
        <w:rPr>
          <w:rFonts w:ascii="Calibri" w:cs="Calibri" w:eastAsia="Calibri" w:hAnsi="Calibri"/>
          <w:color w:val="222831"/>
          <w:sz w:val="21"/>
          <w:szCs w:val="21"/>
        </w:rPr>
        <w:t xml:space="preserve">Una carpeta treu el missatge de la safata i el desa en un altre lloc. És el mecanisme més conegut i el que més es fa servir malament.</w:t>
      </w:r>
    </w:p>
    <w:p>
      <w:pPr>
        <w:pStyle w:val="Heading2"/>
        <w:spacing w:after="120" w:before="280"/>
      </w:pPr>
      <w:r>
        <w:rPr>
          <w:rFonts w:ascii="Calibri" w:cs="Calibri" w:eastAsia="Calibri" w:hAnsi="Calibri"/>
          <w:b/>
          <w:bCs/>
          <w:color w:val="1B2A41"/>
          <w:sz w:val="24"/>
          <w:szCs w:val="24"/>
        </w:rPr>
        <w:t xml:space="preserve">7.1. Crear i gestionar</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Al panell de navegació, fes clic dret sobre la bústia</w:t>
            </w:r>
          </w:p>
          <w:p>
            <w:pPr>
              <w:spacing w:after="0" w:line="276"/>
            </w:pPr>
            <w:r>
              <w:rPr>
                <w:rFonts w:ascii="Calibri" w:cs="Calibri" w:eastAsia="Calibri" w:hAnsi="Calibri"/>
                <w:color w:val="222831"/>
                <w:sz w:val="20"/>
                <w:szCs w:val="20"/>
              </w:rPr>
              <w:t xml:space="preserve">O sobre una carpeta existent per crear-ne una de filla.</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Tria crear una carpeta nova</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Posa-li un nom clar i curt</w:t>
            </w:r>
          </w:p>
          <w:p>
            <w:pPr>
              <w:spacing w:after="0" w:line="276"/>
            </w:pPr>
            <w:r>
              <w:rPr>
                <w:rFonts w:ascii="Calibri" w:cs="Calibri" w:eastAsia="Calibri" w:hAnsi="Calibri"/>
                <w:color w:val="222831"/>
                <w:sz w:val="20"/>
                <w:szCs w:val="20"/>
              </w:rPr>
              <w:t xml:space="preserve">El panell és estret: noms llargs es tallen.</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Mou-hi missatges arrossegant-los o amb el botó «Moure a»</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5</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Afegeix les que facis servir cada dia a Favorits</w:t>
            </w:r>
          </w:p>
          <w:p>
            <w:pPr>
              <w:spacing w:after="0" w:line="276"/>
            </w:pPr>
            <w:r>
              <w:rPr>
                <w:rFonts w:ascii="Calibri" w:cs="Calibri" w:eastAsia="Calibri" w:hAnsi="Calibri"/>
                <w:color w:val="222831"/>
                <w:sz w:val="20"/>
                <w:szCs w:val="20"/>
              </w:rPr>
              <w:t xml:space="preserve">Es queden a dalt del panell, separades.</w:t>
            </w:r>
          </w:p>
        </w:tc>
      </w:tr>
    </w:tbl>
    <w:p>
      <w:pPr>
        <w:pStyle w:val="Heading2"/>
        <w:spacing w:after="120" w:before="280"/>
      </w:pPr>
      <w:r>
        <w:rPr>
          <w:rFonts w:ascii="Calibri" w:cs="Calibri" w:eastAsia="Calibri" w:hAnsi="Calibri"/>
          <w:b/>
          <w:bCs/>
          <w:color w:val="1B2A41"/>
          <w:sz w:val="24"/>
          <w:szCs w:val="24"/>
        </w:rPr>
        <w:t xml:space="preserve">7.2. Tres estructures que funcionen</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1900"/>
        <w:gridCol w:w="3900"/>
        <w:gridCol w:w="3838"/>
      </w:tblGrid>
      <w:tr>
        <w:trPr>
          <w:tblHeader/>
        </w:trPr>
        <w:tc>
          <w:tcPr>
            <w:tcW w:type="dxa" w:w="19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Estructura</w:t>
            </w:r>
          </w:p>
        </w:tc>
        <w:tc>
          <w:tcPr>
            <w:tcW w:type="dxa" w:w="39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Carpetes</w:t>
            </w:r>
          </w:p>
        </w:tc>
        <w:tc>
          <w:tcPr>
            <w:tcW w:type="dxa" w:w="38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Per a qui</w:t>
            </w:r>
          </w:p>
        </w:tc>
      </w:tr>
      <w:tr>
        <w:tc>
          <w:tcPr>
            <w:tcW w:type="dxa" w:w="1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Per àmbit</w:t>
            </w:r>
          </w:p>
        </w:tc>
        <w:tc>
          <w:tcPr>
            <w:tcW w:type="dxa" w:w="39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Clients · Intern · Administració</w:t>
            </w:r>
          </w:p>
        </w:tc>
        <w:tc>
          <w:tcPr>
            <w:tcW w:type="dxa" w:w="38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Qui treballa amb clients externs</w:t>
            </w:r>
          </w:p>
        </w:tc>
      </w:tr>
      <w:tr>
        <w:tc>
          <w:tcPr>
            <w:tcW w:type="dxa" w:w="1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Per projecte</w:t>
            </w:r>
          </w:p>
        </w:tc>
        <w:tc>
          <w:tcPr>
            <w:tcW w:type="dxa" w:w="39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Projecte A · Projecte B · General</w:t>
            </w:r>
          </w:p>
        </w:tc>
        <w:tc>
          <w:tcPr>
            <w:tcW w:type="dxa" w:w="38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Qui treballa per projectes tancats</w:t>
            </w:r>
          </w:p>
        </w:tc>
      </w:tr>
      <w:tr>
        <w:tc>
          <w:tcPr>
            <w:tcW w:type="dxa" w:w="1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Per acció</w:t>
            </w:r>
          </w:p>
        </w:tc>
        <w:tc>
          <w:tcPr>
            <w:tcW w:type="dxa" w:w="39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Esperant resposta · Per llegir · Arxiu</w:t>
            </w:r>
          </w:p>
        </w:tc>
        <w:tc>
          <w:tcPr>
            <w:tcW w:type="dxa" w:w="38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Qui rep molt volum i poc variat</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La tercera és la menys coneguda i sovint la millor: </w:t>
            </w:r>
            <w:r>
              <w:rPr>
                <w:rFonts w:ascii="Calibri" w:cs="Calibri" w:eastAsia="Calibri" w:hAnsi="Calibri"/>
                <w:i/>
                <w:iCs/>
                <w:color w:val="313A45"/>
                <w:sz w:val="20"/>
                <w:szCs w:val="20"/>
              </w:rPr>
              <w:t xml:space="preserve">En comptes d'organitzar per TEMA, organitza per ESTAT. «Esperant resposta» és una carpeta que mires cada matí i que et diu a qui has de perseguir. Una carpeta per tema no et diu mai què has de fer avui.</w:t>
            </w:r>
          </w:p>
        </w:tc>
      </w:tr>
    </w:tbl>
    <w:p>
      <w:pPr>
        <w:pStyle w:val="Heading2"/>
        <w:spacing w:after="120" w:before="280"/>
      </w:pPr>
      <w:r>
        <w:rPr>
          <w:rFonts w:ascii="Calibri" w:cs="Calibri" w:eastAsia="Calibri" w:hAnsi="Calibri"/>
          <w:b/>
          <w:bCs/>
          <w:color w:val="1B2A41"/>
          <w:sz w:val="24"/>
          <w:szCs w:val="24"/>
        </w:rPr>
        <w:t xml:space="preserve">7.3. Errors habituals amb les carpetes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3000"/>
        <w:gridCol w:w="6638"/>
      </w:tblGrid>
      <w:tr>
        <w:trPr>
          <w:tblHeader/>
        </w:trPr>
        <w:tc>
          <w:tcPr>
            <w:tcW w:type="dxa" w:w="30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Error</w:t>
            </w:r>
          </w:p>
        </w:tc>
        <w:tc>
          <w:tcPr>
            <w:tcW w:type="dxa" w:w="66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Per què falla</w:t>
            </w:r>
          </w:p>
        </w:tc>
      </w:tr>
      <w:tr>
        <w:tc>
          <w:tcPr>
            <w:tcW w:type="dxa" w:w="30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Carpetes dins de carpetes de carpetes</w:t>
            </w:r>
          </w:p>
        </w:tc>
        <w:tc>
          <w:tcPr>
            <w:tcW w:type="dxa" w:w="66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Cada correu exigeix tres decisions per arxivar-lo</w:t>
            </w:r>
          </w:p>
        </w:tc>
      </w:tr>
      <w:tr>
        <w:tc>
          <w:tcPr>
            <w:tcW w:type="dxa" w:w="30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Una carpeta per cada client</w:t>
            </w:r>
          </w:p>
        </w:tc>
        <w:tc>
          <w:tcPr>
            <w:tcW w:type="dxa" w:w="66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Amb trenta clients, el panell és inmanejable</w:t>
            </w:r>
          </w:p>
        </w:tc>
      </w:tr>
      <w:tr>
        <w:tc>
          <w:tcPr>
            <w:tcW w:type="dxa" w:w="30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Carpetes que dupliquen categories</w:t>
            </w:r>
          </w:p>
        </w:tc>
        <w:tc>
          <w:tcPr>
            <w:tcW w:type="dxa" w:w="66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Estàs fent dues vegades la mateixa feina</w:t>
            </w:r>
          </w:p>
        </w:tc>
      </w:tr>
      <w:tr>
        <w:tc>
          <w:tcPr>
            <w:tcW w:type="dxa" w:w="30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Moure-ho tot a mà</w:t>
            </w:r>
          </w:p>
        </w:tc>
        <w:tc>
          <w:tcPr>
            <w:tcW w:type="dxa" w:w="66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És feina diària que podria fer una regla</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Regla pràctica: </w:t>
            </w:r>
            <w:r>
              <w:rPr>
                <w:rFonts w:ascii="Calibri" w:cs="Calibri" w:eastAsia="Calibri" w:hAnsi="Calibri"/>
                <w:i/>
                <w:iCs/>
                <w:color w:val="313A45"/>
                <w:sz w:val="20"/>
                <w:szCs w:val="20"/>
              </w:rPr>
              <w:t xml:space="preserve">Si has de pensar més de dos segons on va un correu, tens massa carpetes. Tres o quatre de primer nivell, més la cerca, cobreixen el 95% dels casos.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single" w:color="auto" w:sz="4"/>
          <w:insideV w:val="single" w:color="auto" w:sz="4"/>
        </w:tblBorders>
      </w:tblPr>
      <w:tblGrid>
        <w:gridCol w:w="9638"/>
      </w:tblGrid>
      <w:tr>
        <w:tc>
          <w:tcPr>
            <w:tcW w:type="dxa" w:w="9638"/>
            <w:shd w:fill="C1121F" w:color="auto" w:val="clear"/>
            <w:tcMar>
              <w:top w:type="dxa" w:w="90"/>
              <w:left w:type="dxa" w:w="130"/>
              <w:bottom w:type="dxa" w:w="90"/>
              <w:right w:type="dxa" w:w="130"/>
            </w:tcMar>
            <w:vAlign w:val="center"/>
          </w:tcPr>
          <w:p>
            <w:pPr>
              <w:spacing w:after="100"/>
            </w:pPr>
            <w:r>
              <w:rPr>
                <w:rFonts w:ascii="Calibri" w:cs="Calibri" w:eastAsia="Calibri" w:hAnsi="Calibri"/>
                <w:b/>
                <w:bCs/>
                <w:color w:val="FFFFFF"/>
                <w:sz w:val="21"/>
                <w:szCs w:val="21"/>
              </w:rPr>
              <w:t xml:space="preserve">Exercici 4 — Munta la teva estructura</w:t>
            </w:r>
          </w:p>
        </w:tc>
      </w:tr>
      <w:tr>
        <w:tc>
          <w:tcPr>
            <w:tcW w:type="dxa" w:w="9638"/>
            <w:shd w:fill="F2F4F7" w:color="auto" w:val="clear"/>
            <w:tcMar>
              <w:top w:type="dxa" w:w="90"/>
              <w:left w:type="dxa" w:w="130"/>
              <w:bottom w:type="dxa" w:w="90"/>
              <w:right w:type="dxa" w:w="130"/>
            </w:tcMar>
            <w:vAlign w:val="center"/>
          </w:tcPr>
          <w:p>
            <w:pPr>
              <w:spacing w:after="80" w:line="276"/>
            </w:pPr>
            <w:r>
              <w:rPr>
                <w:rFonts w:ascii="Calibri" w:cs="Calibri" w:eastAsia="Calibri" w:hAnsi="Calibri"/>
                <w:b/>
                <w:bCs/>
                <w:color w:val="C1121F"/>
                <w:sz w:val="20"/>
                <w:szCs w:val="20"/>
              </w:rPr>
              <w:t xml:space="preserve">1.  </w:t>
            </w:r>
            <w:r>
              <w:rPr>
                <w:rFonts w:ascii="Calibri" w:cs="Calibri" w:eastAsia="Calibri" w:hAnsi="Calibri"/>
                <w:color w:val="222831"/>
                <w:sz w:val="20"/>
                <w:szCs w:val="20"/>
              </w:rPr>
              <w:t xml:space="preserve">Crea tres carpetes seguint l'estructura «per acció»: Esperant resposta, Per llegir i Arxiu.</w:t>
            </w:r>
          </w:p>
          <w:p>
            <w:pPr>
              <w:spacing w:after="80" w:line="276"/>
            </w:pPr>
            <w:r>
              <w:rPr>
                <w:rFonts w:ascii="Calibri" w:cs="Calibri" w:eastAsia="Calibri" w:hAnsi="Calibri"/>
                <w:b/>
                <w:bCs/>
                <w:color w:val="C1121F"/>
                <w:sz w:val="20"/>
                <w:szCs w:val="20"/>
              </w:rPr>
              <w:t xml:space="preserve">2.  </w:t>
            </w:r>
            <w:r>
              <w:rPr>
                <w:rFonts w:ascii="Calibri" w:cs="Calibri" w:eastAsia="Calibri" w:hAnsi="Calibri"/>
                <w:color w:val="222831"/>
                <w:sz w:val="20"/>
                <w:szCs w:val="20"/>
              </w:rPr>
              <w:t xml:space="preserve">Mou-hi cinc correus, decidint en cada cas en quin estat està.</w:t>
            </w:r>
          </w:p>
          <w:p>
            <w:pPr>
              <w:spacing w:after="80" w:line="276"/>
            </w:pPr>
            <w:r>
              <w:rPr>
                <w:rFonts w:ascii="Calibri" w:cs="Calibri" w:eastAsia="Calibri" w:hAnsi="Calibri"/>
                <w:b/>
                <w:bCs/>
                <w:color w:val="C1121F"/>
                <w:sz w:val="20"/>
                <w:szCs w:val="20"/>
              </w:rPr>
              <w:t xml:space="preserve">3.  </w:t>
            </w:r>
            <w:r>
              <w:rPr>
                <w:rFonts w:ascii="Calibri" w:cs="Calibri" w:eastAsia="Calibri" w:hAnsi="Calibri"/>
                <w:color w:val="222831"/>
                <w:sz w:val="20"/>
                <w:szCs w:val="20"/>
              </w:rPr>
              <w:t xml:space="preserve">Afegeix «Esperant resposta» a Favorits.</w:t>
            </w:r>
          </w:p>
          <w:p>
            <w:pPr>
              <w:spacing w:after="80" w:line="276"/>
            </w:pPr>
            <w:r>
              <w:rPr>
                <w:rFonts w:ascii="Calibri" w:cs="Calibri" w:eastAsia="Calibri" w:hAnsi="Calibri"/>
                <w:b/>
                <w:bCs/>
                <w:color w:val="C1121F"/>
                <w:sz w:val="20"/>
                <w:szCs w:val="20"/>
              </w:rPr>
              <w:t xml:space="preserve">4.  </w:t>
            </w:r>
            <w:r>
              <w:rPr>
                <w:rFonts w:ascii="Calibri" w:cs="Calibri" w:eastAsia="Calibri" w:hAnsi="Calibri"/>
                <w:color w:val="222831"/>
                <w:sz w:val="20"/>
                <w:szCs w:val="20"/>
              </w:rPr>
              <w:t xml:space="preserve">Crea una subcarpeta dins d'Arxiu i comprova com queda al panell.</w:t>
            </w:r>
          </w:p>
          <w:p>
            <w:pPr>
              <w:spacing w:after="0" w:line="276"/>
            </w:pPr>
            <w:r>
              <w:rPr>
                <w:rFonts w:ascii="Calibri" w:cs="Calibri" w:eastAsia="Calibri" w:hAnsi="Calibri"/>
                <w:b/>
                <w:bCs/>
                <w:color w:val="C1121F"/>
                <w:sz w:val="20"/>
                <w:szCs w:val="20"/>
              </w:rPr>
              <w:t xml:space="preserve">5.  </w:t>
            </w:r>
            <w:r>
              <w:rPr>
                <w:rFonts w:ascii="Calibri" w:cs="Calibri" w:eastAsia="Calibri" w:hAnsi="Calibri"/>
                <w:color w:val="222831"/>
                <w:sz w:val="20"/>
                <w:szCs w:val="20"/>
              </w:rPr>
              <w:t xml:space="preserve">Pregunta't: aquesta subcarpeta t'aporta alguna cosa o només afegeix una decisió més?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5B3E9E" w:sz="18"/>
          <w:bottom w:val="none" w:color="FFFFFF" w:sz="0"/>
          <w:right w:val="none" w:color="FFFFFF" w:sz="0"/>
          <w:insideH w:val="none" w:color="FFFFFF" w:sz="0"/>
          <w:insideV w:val="none" w:color="FFFFFF" w:sz="0"/>
        </w:tblBorders>
      </w:tblPr>
      <w:tblGrid>
        <w:gridCol w:w="9638"/>
      </w:tblGrid>
      <w:tr>
        <w:trPr>
          <w:cantSplit/>
        </w:trPr>
        <w:tc>
          <w:tcPr>
            <w:tcW w:type="dxa" w:w="9638"/>
            <w:shd w:fill="F4F1FA" w:color="auto" w:val="clear"/>
            <w:tcMar>
              <w:top w:type="dxa" w:w="90"/>
              <w:left w:type="dxa" w:w="130"/>
              <w:bottom w:type="dxa" w:w="90"/>
              <w:right w:type="dxa" w:w="130"/>
            </w:tcMar>
            <w:vAlign w:val="center"/>
          </w:tcPr>
          <w:p>
            <w:pPr>
              <w:spacing w:after="80"/>
            </w:pPr>
            <w:r>
              <w:rPr>
                <w:rFonts w:ascii="Calibri" w:cs="Calibri" w:eastAsia="Calibri" w:hAnsi="Calibri"/>
                <w:b/>
                <w:bCs/>
                <w:color w:val="5B3E9E"/>
                <w:sz w:val="20"/>
                <w:szCs w:val="20"/>
              </w:rPr>
              <w:t xml:space="preserve">Prova-ho amb Copilot</w:t>
            </w:r>
          </w:p>
          <w:p>
            <w:pPr>
              <w:spacing w:after="110" w:line="276"/>
            </w:pPr>
            <w:r>
              <w:rPr>
                <w:rFonts w:ascii="Calibri" w:cs="Calibri" w:eastAsia="Calibri" w:hAnsi="Calibri"/>
                <w:i/>
                <w:iCs/>
                <w:color w:val="313A45"/>
                <w:sz w:val="20"/>
                <w:szCs w:val="20"/>
              </w:rPr>
              <w:t xml:space="preserve">Abans de muntar carpetes per a la teva feina real, deixa que Copilot et proposi una estructura i després decideix tu:</w:t>
            </w:r>
          </w:p>
          <w:p>
            <w:pPr>
              <w:spacing w:after="40" w:line="264"/>
            </w:pPr>
            <w:r>
              <w:rPr>
                <w:rFonts w:ascii="Consolas" w:cs="Consolas" w:eastAsia="Consolas" w:hAnsi="Consolas"/>
                <w:color w:val="1F2933"/>
                <w:sz w:val="18"/>
                <w:szCs w:val="18"/>
              </w:rPr>
              <w:t xml:space="preserve">Sóc [EL TEU CÀRREC] i rebo correu principalment de:</w:t>
            </w:r>
          </w:p>
          <w:p>
            <w:pPr>
              <w:spacing w:after="40" w:line="264"/>
            </w:pPr>
            <w:r>
              <w:rPr>
                <w:rFonts w:ascii="Consolas" w:cs="Consolas" w:eastAsia="Consolas" w:hAnsi="Consolas"/>
                <w:color w:val="1F2933"/>
                <w:sz w:val="18"/>
                <w:szCs w:val="18"/>
              </w:rPr>
              <w:t xml:space="preserve">- [TIPUS DE REMITENT 1]</w:t>
            </w:r>
          </w:p>
          <w:p>
            <w:pPr>
              <w:spacing w:after="40" w:line="264"/>
            </w:pPr>
            <w:r>
              <w:rPr>
                <w:rFonts w:ascii="Consolas" w:cs="Consolas" w:eastAsia="Consolas" w:hAnsi="Consolas"/>
                <w:color w:val="1F2933"/>
                <w:sz w:val="18"/>
                <w:szCs w:val="18"/>
              </w:rPr>
              <w:t xml:space="preserve">- [TIPUS DE REMITENT 2]</w:t>
            </w:r>
          </w:p>
          <w:p>
            <w:pPr>
              <w:spacing w:after="40" w:line="264"/>
            </w:pPr>
            <w:r>
              <w:rPr>
                <w:rFonts w:ascii="Consolas" w:cs="Consolas" w:eastAsia="Consolas" w:hAnsi="Consolas"/>
                <w:color w:val="1F2933"/>
                <w:sz w:val="18"/>
                <w:szCs w:val="18"/>
              </w:rPr>
              <w:t xml:space="preserve">- [TIPUS DE REMITENT 3]</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Proposa'm una estructura de carpetes d'Outlook amb un MÀXIM</w:t>
            </w:r>
          </w:p>
          <w:p>
            <w:pPr>
              <w:spacing w:after="40" w:line="264"/>
            </w:pPr>
            <w:r>
              <w:rPr>
                <w:rFonts w:ascii="Consolas" w:cs="Consolas" w:eastAsia="Consolas" w:hAnsi="Consolas"/>
                <w:color w:val="1F2933"/>
                <w:sz w:val="18"/>
                <w:szCs w:val="18"/>
              </w:rPr>
              <w:t xml:space="preserve">de cinc carpetes de primer nivell.</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Per a cadascuna, digue'm què hi aniria i, sobretot, quina decisió</w:t>
            </w:r>
          </w:p>
          <w:p>
            <w:pPr>
              <w:spacing w:after="40" w:line="264"/>
            </w:pPr>
            <w:r>
              <w:rPr>
                <w:rFonts w:ascii="Consolas" w:cs="Consolas" w:eastAsia="Consolas" w:hAnsi="Consolas"/>
                <w:color w:val="1F2933"/>
                <w:sz w:val="18"/>
                <w:szCs w:val="18"/>
              </w:rPr>
              <w:t xml:space="preserve">hauria de prendre jo per saber si un correu hi va o no.</w:t>
            </w:r>
          </w:p>
          <w:p>
            <w:pPr>
              <w:spacing w:after="40" w:line="264"/>
            </w:pPr>
            <w:r>
              <w:rPr>
                <w:rFonts w:ascii="Consolas" w:cs="Consolas" w:eastAsia="Consolas" w:hAnsi="Consolas"/>
                <w:color w:val="1F2933"/>
                <w:sz w:val="18"/>
                <w:szCs w:val="18"/>
              </w:rPr>
              <w:t xml:space="preserve"/>
            </w:r>
          </w:p>
          <w:p>
            <w:pPr>
              <w:spacing w:after="0" w:line="264"/>
            </w:pPr>
            <w:r>
              <w:rPr>
                <w:rFonts w:ascii="Consolas" w:cs="Consolas" w:eastAsia="Consolas" w:hAnsi="Consolas"/>
                <w:color w:val="1F2933"/>
                <w:sz w:val="18"/>
                <w:szCs w:val="18"/>
              </w:rPr>
              <w:t xml:space="preserve">Si creus que amb menys carpetes en tindria prou, digue-m'ho.</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8. Categories de colors</w:t>
      </w:r>
    </w:p>
    <w:p>
      <w:pPr>
        <w:spacing w:after="120" w:before="0" w:line="276"/>
      </w:pPr>
      <w:r>
        <w:rPr>
          <w:rFonts w:ascii="Calibri" w:cs="Calibri" w:eastAsia="Calibri" w:hAnsi="Calibri"/>
          <w:color w:val="222831"/>
          <w:sz w:val="21"/>
          <w:szCs w:val="21"/>
        </w:rPr>
        <w:t xml:space="preserve">Una categoria és una etiqueta de color que marca el missatge sense moure'l. És el mecanisme que millor funciona i el que menys s'utilitza.</w:t>
      </w:r>
    </w:p>
    <w:p>
      <w:pPr>
        <w:pStyle w:val="Heading2"/>
        <w:spacing w:after="120" w:before="280"/>
      </w:pPr>
      <w:r>
        <w:rPr>
          <w:rFonts w:ascii="Calibri" w:cs="Calibri" w:eastAsia="Calibri" w:hAnsi="Calibri"/>
          <w:b/>
          <w:bCs/>
          <w:color w:val="1B2A41"/>
          <w:sz w:val="24"/>
          <w:szCs w:val="24"/>
        </w:rPr>
        <w:t xml:space="preserve">8.1. Crear i aplicar</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Fes clic dret sobre un missatge i tria Categoritzar</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Crea una categoria nova amb nom i color</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Aplica-la al missatge</w:t>
            </w:r>
          </w:p>
          <w:p>
            <w:pPr>
              <w:spacing w:after="0" w:line="276"/>
            </w:pPr>
            <w:r>
              <w:rPr>
                <w:rFonts w:ascii="Calibri" w:cs="Calibri" w:eastAsia="Calibri" w:hAnsi="Calibri"/>
                <w:color w:val="222831"/>
                <w:sz w:val="20"/>
                <w:szCs w:val="20"/>
              </w:rPr>
              <w:t xml:space="preserve">Un correu pot tenir-ne més d'una.</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Filtra o ordena per categoria</w:t>
            </w:r>
          </w:p>
          <w:p>
            <w:pPr>
              <w:spacing w:after="0" w:line="276"/>
            </w:pPr>
            <w:r>
              <w:rPr>
                <w:rFonts w:ascii="Calibri" w:cs="Calibri" w:eastAsia="Calibri" w:hAnsi="Calibri"/>
                <w:color w:val="222831"/>
                <w:sz w:val="20"/>
                <w:szCs w:val="20"/>
              </w:rPr>
              <w:t xml:space="preserve">Per veure tot el d'un color de cop.</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5</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Administra-les des de la configuració</w:t>
            </w:r>
          </w:p>
          <w:p>
            <w:pPr>
              <w:spacing w:after="0" w:line="276"/>
            </w:pPr>
            <w:r>
              <w:rPr>
                <w:rFonts w:ascii="Calibri" w:cs="Calibri" w:eastAsia="Calibri" w:hAnsi="Calibri"/>
                <w:color w:val="222831"/>
                <w:sz w:val="20"/>
                <w:szCs w:val="20"/>
              </w:rPr>
              <w:t xml:space="preserve">Per canviar noms, colors o eliminar-ne.</w:t>
            </w:r>
          </w:p>
        </w:tc>
      </w:tr>
    </w:tbl>
    <w:p>
      <w:pPr>
        <w:pStyle w:val="Heading2"/>
        <w:spacing w:after="120" w:before="280"/>
      </w:pPr>
      <w:r>
        <w:rPr>
          <w:rFonts w:ascii="Calibri" w:cs="Calibri" w:eastAsia="Calibri" w:hAnsi="Calibri"/>
          <w:b/>
          <w:bCs/>
          <w:color w:val="1B2A41"/>
          <w:sz w:val="24"/>
          <w:szCs w:val="24"/>
        </w:rPr>
        <w:t xml:space="preserve">8.2. Quatre sistemes de categories que funcionen</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1900"/>
        <w:gridCol w:w="3900"/>
        <w:gridCol w:w="3838"/>
      </w:tblGrid>
      <w:tr>
        <w:trPr>
          <w:tblHeader/>
        </w:trPr>
        <w:tc>
          <w:tcPr>
            <w:tcW w:type="dxa" w:w="19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Sistema</w:t>
            </w:r>
          </w:p>
        </w:tc>
        <w:tc>
          <w:tcPr>
            <w:tcW w:type="dxa" w:w="39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Categories</w:t>
            </w:r>
          </w:p>
        </w:tc>
        <w:tc>
          <w:tcPr>
            <w:tcW w:type="dxa" w:w="38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Quan</w:t>
            </w:r>
          </w:p>
        </w:tc>
      </w:tr>
      <w:tr>
        <w:tc>
          <w:tcPr>
            <w:tcW w:type="dxa" w:w="1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Per urgència</w:t>
            </w:r>
          </w:p>
        </w:tc>
        <w:tc>
          <w:tcPr>
            <w:tcW w:type="dxa" w:w="39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Urgent · Aquesta setmana · Quan pugui</w:t>
            </w:r>
          </w:p>
        </w:tc>
        <w:tc>
          <w:tcPr>
            <w:tcW w:type="dxa" w:w="38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Si el que et costa és prioritzar</w:t>
            </w:r>
          </w:p>
        </w:tc>
      </w:tr>
      <w:tr>
        <w:tc>
          <w:tcPr>
            <w:tcW w:type="dxa" w:w="1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Per client</w:t>
            </w:r>
          </w:p>
        </w:tc>
        <w:tc>
          <w:tcPr>
            <w:tcW w:type="dxa" w:w="39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Un color per client principal</w:t>
            </w:r>
          </w:p>
        </w:tc>
        <w:tc>
          <w:tcPr>
            <w:tcW w:type="dxa" w:w="38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Si treballes amb pocs clients grans</w:t>
            </w:r>
          </w:p>
        </w:tc>
      </w:tr>
      <w:tr>
        <w:tc>
          <w:tcPr>
            <w:tcW w:type="dxa" w:w="1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Per tipus de feina</w:t>
            </w:r>
          </w:p>
        </w:tc>
        <w:tc>
          <w:tcPr>
            <w:tcW w:type="dxa" w:w="39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Revisar · Respondre · Informació · Reunió</w:t>
            </w:r>
          </w:p>
        </w:tc>
        <w:tc>
          <w:tcPr>
            <w:tcW w:type="dxa" w:w="38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Si les tasques són molt diferents entre si</w:t>
            </w:r>
          </w:p>
        </w:tc>
      </w:tr>
      <w:tr>
        <w:tc>
          <w:tcPr>
            <w:tcW w:type="dxa" w:w="1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Per persona</w:t>
            </w:r>
          </w:p>
        </w:tc>
        <w:tc>
          <w:tcPr>
            <w:tcW w:type="dxa" w:w="39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Direcció · Equip · Extern</w:t>
            </w:r>
          </w:p>
        </w:tc>
        <w:tc>
          <w:tcPr>
            <w:tcW w:type="dxa" w:w="38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Si el remitent determina la prioritat</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Tria'n UN: </w:t>
            </w:r>
            <w:r>
              <w:rPr>
                <w:rFonts w:ascii="Calibri" w:cs="Calibri" w:eastAsia="Calibri" w:hAnsi="Calibri"/>
                <w:i/>
                <w:iCs/>
                <w:color w:val="313A45"/>
                <w:sz w:val="20"/>
                <w:szCs w:val="20"/>
              </w:rPr>
              <w:t xml:space="preserve">L'error típic és barrejar sistemes: dos colors per client, un per urgència i un per tipus. Al cap d'un mes no recordes què significa cada color i deixes de fer-ne servir cap. Un sistema, quatre o cinc categories com a màxim.</w:t>
            </w:r>
          </w:p>
        </w:tc>
      </w:tr>
    </w:tbl>
    <w:p>
      <w:pPr>
        <w:pStyle w:val="Heading2"/>
        <w:spacing w:after="120" w:before="280"/>
      </w:pPr>
      <w:r>
        <w:rPr>
          <w:rFonts w:ascii="Calibri" w:cs="Calibri" w:eastAsia="Calibri" w:hAnsi="Calibri"/>
          <w:b/>
          <w:bCs/>
          <w:color w:val="1B2A41"/>
          <w:sz w:val="24"/>
          <w:szCs w:val="24"/>
        </w:rPr>
        <w:t xml:space="preserve">8.3. Carpeta o categoria</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100"/>
        <w:gridCol w:w="3700"/>
        <w:gridCol w:w="3838"/>
      </w:tblGrid>
      <w:tr>
        <w:trPr>
          <w:tblHeader/>
        </w:trPr>
        <w:tc>
          <w:tcPr>
            <w:tcW w:type="dxa" w:w="21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
            </w:r>
          </w:p>
        </w:tc>
        <w:tc>
          <w:tcPr>
            <w:tcW w:type="dxa" w:w="37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Carpeta</w:t>
            </w:r>
          </w:p>
        </w:tc>
        <w:tc>
          <w:tcPr>
            <w:tcW w:type="dxa" w:w="38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Categoria</w:t>
            </w:r>
          </w:p>
        </w:tc>
      </w:tr>
      <w:tr>
        <w:tc>
          <w:tcPr>
            <w:tcW w:type="dxa" w:w="21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Què fa</w:t>
            </w:r>
          </w:p>
        </w:tc>
        <w:tc>
          <w:tcPr>
            <w:tcW w:type="dxa" w:w="37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Treu el correu de la safata</w:t>
            </w:r>
          </w:p>
        </w:tc>
        <w:tc>
          <w:tcPr>
            <w:tcW w:type="dxa" w:w="38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 marca i el deixa on és</w:t>
            </w:r>
          </w:p>
        </w:tc>
      </w:tr>
      <w:tr>
        <w:tc>
          <w:tcPr>
            <w:tcW w:type="dxa" w:w="21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Es pot tenir més d'una</w:t>
            </w:r>
          </w:p>
        </w:tc>
        <w:tc>
          <w:tcPr>
            <w:tcW w:type="dxa" w:w="37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No: el correu està en una sola carpeta</w:t>
            </w:r>
          </w:p>
        </w:tc>
        <w:tc>
          <w:tcPr>
            <w:tcW w:type="dxa" w:w="38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Sí</w:t>
            </w:r>
          </w:p>
        </w:tc>
      </w:tr>
      <w:tr>
        <w:tc>
          <w:tcPr>
            <w:tcW w:type="dxa" w:w="21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Es veu a la llista</w:t>
            </w:r>
          </w:p>
        </w:tc>
        <w:tc>
          <w:tcPr>
            <w:tcW w:type="dxa" w:w="37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Has d'entrar a la carpeta</w:t>
            </w:r>
          </w:p>
        </w:tc>
        <w:tc>
          <w:tcPr>
            <w:tcW w:type="dxa" w:w="38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Es veu el color directament</w:t>
            </w:r>
          </w:p>
        </w:tc>
      </w:tr>
      <w:tr>
        <w:tc>
          <w:tcPr>
            <w:tcW w:type="dxa" w:w="21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Millor per a</w:t>
            </w:r>
          </w:p>
        </w:tc>
        <w:tc>
          <w:tcPr>
            <w:tcW w:type="dxa" w:w="37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Arxiu de coses tancades</w:t>
            </w:r>
          </w:p>
        </w:tc>
        <w:tc>
          <w:tcPr>
            <w:tcW w:type="dxa" w:w="38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Classificació transversal</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Clau: </w:t>
            </w:r>
            <w:r>
              <w:rPr>
                <w:rFonts w:ascii="Calibri" w:cs="Calibri" w:eastAsia="Calibri" w:hAnsi="Calibri"/>
                <w:i/>
                <w:iCs/>
                <w:color w:val="313A45"/>
                <w:sz w:val="20"/>
                <w:szCs w:val="20"/>
              </w:rPr>
              <w:t xml:space="preserve">Si un correu pertany a dos temes, la carpeta t'obliga a triar-ne un. La categoria no. Per a classificacions que es creuen —client i urgència, projecte i tipus— les categories són sempre millors.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single" w:color="auto" w:sz="4"/>
          <w:insideV w:val="single" w:color="auto" w:sz="4"/>
        </w:tblBorders>
      </w:tblPr>
      <w:tblGrid>
        <w:gridCol w:w="9638"/>
      </w:tblGrid>
      <w:tr>
        <w:tc>
          <w:tcPr>
            <w:tcW w:type="dxa" w:w="9638"/>
            <w:shd w:fill="C1121F" w:color="auto" w:val="clear"/>
            <w:tcMar>
              <w:top w:type="dxa" w:w="90"/>
              <w:left w:type="dxa" w:w="130"/>
              <w:bottom w:type="dxa" w:w="90"/>
              <w:right w:type="dxa" w:w="130"/>
            </w:tcMar>
            <w:vAlign w:val="center"/>
          </w:tcPr>
          <w:p>
            <w:pPr>
              <w:spacing w:after="100"/>
            </w:pPr>
            <w:r>
              <w:rPr>
                <w:rFonts w:ascii="Calibri" w:cs="Calibri" w:eastAsia="Calibri" w:hAnsi="Calibri"/>
                <w:b/>
                <w:bCs/>
                <w:color w:val="FFFFFF"/>
                <w:sz w:val="21"/>
                <w:szCs w:val="21"/>
              </w:rPr>
              <w:t xml:space="preserve">Exercici 5 — Un sistema de categories</w:t>
            </w:r>
          </w:p>
        </w:tc>
      </w:tr>
      <w:tr>
        <w:tc>
          <w:tcPr>
            <w:tcW w:type="dxa" w:w="9638"/>
            <w:shd w:fill="F2F4F7" w:color="auto" w:val="clear"/>
            <w:tcMar>
              <w:top w:type="dxa" w:w="90"/>
              <w:left w:type="dxa" w:w="130"/>
              <w:bottom w:type="dxa" w:w="90"/>
              <w:right w:type="dxa" w:w="130"/>
            </w:tcMar>
            <w:vAlign w:val="center"/>
          </w:tcPr>
          <w:p>
            <w:pPr>
              <w:spacing w:after="80" w:line="276"/>
            </w:pPr>
            <w:r>
              <w:rPr>
                <w:rFonts w:ascii="Calibri" w:cs="Calibri" w:eastAsia="Calibri" w:hAnsi="Calibri"/>
                <w:b/>
                <w:bCs/>
                <w:color w:val="C1121F"/>
                <w:sz w:val="20"/>
                <w:szCs w:val="20"/>
              </w:rPr>
              <w:t xml:space="preserve">1.  </w:t>
            </w:r>
            <w:r>
              <w:rPr>
                <w:rFonts w:ascii="Calibri" w:cs="Calibri" w:eastAsia="Calibri" w:hAnsi="Calibri"/>
                <w:color w:val="222831"/>
                <w:sz w:val="20"/>
                <w:szCs w:val="20"/>
              </w:rPr>
              <w:t xml:space="preserve">Crea quatre categories seguint UN dels sistemes de l'apartat 8.2.</w:t>
            </w:r>
          </w:p>
          <w:p>
            <w:pPr>
              <w:spacing w:after="80" w:line="276"/>
            </w:pPr>
            <w:r>
              <w:rPr>
                <w:rFonts w:ascii="Calibri" w:cs="Calibri" w:eastAsia="Calibri" w:hAnsi="Calibri"/>
                <w:b/>
                <w:bCs/>
                <w:color w:val="C1121F"/>
                <w:sz w:val="20"/>
                <w:szCs w:val="20"/>
              </w:rPr>
              <w:t xml:space="preserve">2.  </w:t>
            </w:r>
            <w:r>
              <w:rPr>
                <w:rFonts w:ascii="Calibri" w:cs="Calibri" w:eastAsia="Calibri" w:hAnsi="Calibri"/>
                <w:color w:val="222831"/>
                <w:sz w:val="20"/>
                <w:szCs w:val="20"/>
              </w:rPr>
              <w:t xml:space="preserve">Aplica-les a deu correus de la teva safata.</w:t>
            </w:r>
          </w:p>
          <w:p>
            <w:pPr>
              <w:spacing w:after="80" w:line="276"/>
            </w:pPr>
            <w:r>
              <w:rPr>
                <w:rFonts w:ascii="Calibri" w:cs="Calibri" w:eastAsia="Calibri" w:hAnsi="Calibri"/>
                <w:b/>
                <w:bCs/>
                <w:color w:val="C1121F"/>
                <w:sz w:val="20"/>
                <w:szCs w:val="20"/>
              </w:rPr>
              <w:t xml:space="preserve">3.  </w:t>
            </w:r>
            <w:r>
              <w:rPr>
                <w:rFonts w:ascii="Calibri" w:cs="Calibri" w:eastAsia="Calibri" w:hAnsi="Calibri"/>
                <w:color w:val="222831"/>
                <w:sz w:val="20"/>
                <w:szCs w:val="20"/>
              </w:rPr>
              <w:t xml:space="preserve">Aplica dues categories alhora a un mateix correu.</w:t>
            </w:r>
          </w:p>
          <w:p>
            <w:pPr>
              <w:spacing w:after="80" w:line="276"/>
            </w:pPr>
            <w:r>
              <w:rPr>
                <w:rFonts w:ascii="Calibri" w:cs="Calibri" w:eastAsia="Calibri" w:hAnsi="Calibri"/>
                <w:b/>
                <w:bCs/>
                <w:color w:val="C1121F"/>
                <w:sz w:val="20"/>
                <w:szCs w:val="20"/>
              </w:rPr>
              <w:t xml:space="preserve">4.  </w:t>
            </w:r>
            <w:r>
              <w:rPr>
                <w:rFonts w:ascii="Calibri" w:cs="Calibri" w:eastAsia="Calibri" w:hAnsi="Calibri"/>
                <w:color w:val="222831"/>
                <w:sz w:val="20"/>
                <w:szCs w:val="20"/>
              </w:rPr>
              <w:t xml:space="preserve">Filtra la llista per una categoria i comprova el resultat.</w:t>
            </w:r>
          </w:p>
          <w:p>
            <w:pPr>
              <w:spacing w:after="0" w:line="276"/>
            </w:pPr>
            <w:r>
              <w:rPr>
                <w:rFonts w:ascii="Calibri" w:cs="Calibri" w:eastAsia="Calibri" w:hAnsi="Calibri"/>
                <w:b/>
                <w:bCs/>
                <w:color w:val="C1121F"/>
                <w:sz w:val="20"/>
                <w:szCs w:val="20"/>
              </w:rPr>
              <w:t xml:space="preserve">5.  </w:t>
            </w:r>
            <w:r>
              <w:rPr>
                <w:rFonts w:ascii="Calibri" w:cs="Calibri" w:eastAsia="Calibri" w:hAnsi="Calibri"/>
                <w:color w:val="222831"/>
                <w:sz w:val="20"/>
                <w:szCs w:val="20"/>
              </w:rPr>
              <w:t xml:space="preserve">Canvia el color d'una categoria i mira com es reflecteix a la llista.</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5B3E9E" w:sz="18"/>
          <w:bottom w:val="none" w:color="FFFFFF" w:sz="0"/>
          <w:right w:val="none" w:color="FFFFFF" w:sz="0"/>
          <w:insideH w:val="none" w:color="FFFFFF" w:sz="0"/>
          <w:insideV w:val="none" w:color="FFFFFF" w:sz="0"/>
        </w:tblBorders>
      </w:tblPr>
      <w:tblGrid>
        <w:gridCol w:w="9638"/>
      </w:tblGrid>
      <w:tr>
        <w:trPr>
          <w:cantSplit/>
        </w:trPr>
        <w:tc>
          <w:tcPr>
            <w:tcW w:type="dxa" w:w="9638"/>
            <w:shd w:fill="F4F1FA" w:color="auto" w:val="clear"/>
            <w:tcMar>
              <w:top w:type="dxa" w:w="90"/>
              <w:left w:type="dxa" w:w="130"/>
              <w:bottom w:type="dxa" w:w="90"/>
              <w:right w:type="dxa" w:w="130"/>
            </w:tcMar>
            <w:vAlign w:val="center"/>
          </w:tcPr>
          <w:p>
            <w:pPr>
              <w:spacing w:after="80"/>
            </w:pPr>
            <w:r>
              <w:rPr>
                <w:rFonts w:ascii="Calibri" w:cs="Calibri" w:eastAsia="Calibri" w:hAnsi="Calibri"/>
                <w:b/>
                <w:bCs/>
                <w:color w:val="5B3E9E"/>
                <w:sz w:val="20"/>
                <w:szCs w:val="20"/>
              </w:rPr>
              <w:t xml:space="preserve">Prova-ho amb Copilot</w:t>
            </w:r>
          </w:p>
          <w:p>
            <w:pPr>
              <w:spacing w:after="110" w:line="276"/>
            </w:pPr>
            <w:r>
              <w:rPr>
                <w:rFonts w:ascii="Calibri" w:cs="Calibri" w:eastAsia="Calibri" w:hAnsi="Calibri"/>
                <w:i/>
                <w:iCs/>
                <w:color w:val="313A45"/>
                <w:sz w:val="20"/>
                <w:szCs w:val="20"/>
              </w:rPr>
              <w:t xml:space="preserve">Copilot pot ajudar-te a triar el sistema, però la decisió és teva. Demana-li que t'ho plantegi:</w:t>
            </w:r>
          </w:p>
          <w:p>
            <w:pPr>
              <w:spacing w:after="40" w:line="264"/>
            </w:pPr>
            <w:r>
              <w:rPr>
                <w:rFonts w:ascii="Consolas" w:cs="Consolas" w:eastAsia="Consolas" w:hAnsi="Consolas"/>
                <w:color w:val="1F2933"/>
                <w:sz w:val="18"/>
                <w:szCs w:val="18"/>
              </w:rPr>
              <w:t xml:space="preserve">Sóc [EL TEU CÀRREC]. El que més em costa del correu és</w:t>
            </w:r>
          </w:p>
          <w:p>
            <w:pPr>
              <w:spacing w:after="40" w:line="264"/>
            </w:pPr>
            <w:r>
              <w:rPr>
                <w:rFonts w:ascii="Consolas" w:cs="Consolas" w:eastAsia="Consolas" w:hAnsi="Consolas"/>
                <w:color w:val="8A5A00"/>
                <w:sz w:val="18"/>
                <w:szCs w:val="18"/>
              </w:rPr>
              <w:t xml:space="preserve">[PRIORITZAR / SABER QUÈ HE DE FER / NO PERDRE COSES].</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Proposa'm un sistema de categories de colors d'Outlook amb un</w:t>
            </w:r>
          </w:p>
          <w:p>
            <w:pPr>
              <w:spacing w:after="40" w:line="264"/>
            </w:pPr>
            <w:r>
              <w:rPr>
                <w:rFonts w:ascii="Consolas" w:cs="Consolas" w:eastAsia="Consolas" w:hAnsi="Consolas"/>
                <w:color w:val="1F2933"/>
                <w:sz w:val="18"/>
                <w:szCs w:val="18"/>
              </w:rPr>
              <w:t xml:space="preserve">màxim de CINC categories, coherent entre elles.</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Per a cadascuna: nom, color suggerit i la regla exacta per decidir</w:t>
            </w:r>
          </w:p>
          <w:p>
            <w:pPr>
              <w:spacing w:after="40" w:line="264"/>
            </w:pPr>
            <w:r>
              <w:rPr>
                <w:rFonts w:ascii="Consolas" w:cs="Consolas" w:eastAsia="Consolas" w:hAnsi="Consolas"/>
                <w:color w:val="1F2933"/>
                <w:sz w:val="18"/>
                <w:szCs w:val="18"/>
              </w:rPr>
              <w:t xml:space="preserve">si un correu hi entra o no.</w:t>
            </w:r>
          </w:p>
          <w:p>
            <w:pPr>
              <w:spacing w:after="40" w:line="264"/>
            </w:pPr>
            <w:r>
              <w:rPr>
                <w:rFonts w:ascii="Consolas" w:cs="Consolas" w:eastAsia="Consolas" w:hAnsi="Consolas"/>
                <w:color w:val="1F2933"/>
                <w:sz w:val="18"/>
                <w:szCs w:val="18"/>
              </w:rPr>
              <w:t xml:space="preserve"/>
            </w:r>
          </w:p>
          <w:p>
            <w:pPr>
              <w:spacing w:after="0" w:line="264"/>
            </w:pPr>
            <w:r>
              <w:rPr>
                <w:rFonts w:ascii="Consolas" w:cs="Consolas" w:eastAsia="Consolas" w:hAnsi="Consolas"/>
                <w:color w:val="1F2933"/>
                <w:sz w:val="18"/>
                <w:szCs w:val="18"/>
              </w:rPr>
              <w:t xml:space="preserve">Explica'm també quin sistema NO em convé i per què.</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9. Marques de seguiment</w:t>
      </w:r>
    </w:p>
    <w:p>
      <w:pPr>
        <w:spacing w:after="120" w:before="0" w:line="276"/>
      </w:pPr>
      <w:r>
        <w:rPr>
          <w:rFonts w:ascii="Calibri" w:cs="Calibri" w:eastAsia="Calibri" w:hAnsi="Calibri"/>
          <w:color w:val="222831"/>
          <w:sz w:val="21"/>
          <w:szCs w:val="21"/>
        </w:rPr>
        <w:t xml:space="preserve">Marcar un correu amb la bandera vol dir «això és feina meva i encara no està feta».</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Fes clic a la bandera del missatge</w:t>
            </w:r>
          </w:p>
          <w:p>
            <w:pPr>
              <w:spacing w:after="0" w:line="276"/>
            </w:pPr>
            <w:r>
              <w:rPr>
                <w:rFonts w:ascii="Calibri" w:cs="Calibri" w:eastAsia="Calibri" w:hAnsi="Calibri"/>
                <w:color w:val="222831"/>
                <w:sz w:val="20"/>
                <w:szCs w:val="20"/>
              </w:rPr>
              <w:t xml:space="preserve">A la dreta, a la llista.</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Tria quan vols que et recordi</w:t>
            </w:r>
          </w:p>
          <w:p>
            <w:pPr>
              <w:spacing w:after="0" w:line="276"/>
            </w:pPr>
            <w:r>
              <w:rPr>
                <w:rFonts w:ascii="Calibri" w:cs="Calibri" w:eastAsia="Calibri" w:hAnsi="Calibri"/>
                <w:color w:val="222831"/>
                <w:sz w:val="20"/>
                <w:szCs w:val="20"/>
              </w:rPr>
              <w:t xml:space="preserve">Avui, demà, aquesta setmana, o una data concreta.</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Comprova on apareix</w:t>
            </w:r>
          </w:p>
          <w:p>
            <w:pPr>
              <w:spacing w:after="0" w:line="276"/>
            </w:pPr>
            <w:r>
              <w:rPr>
                <w:rFonts w:ascii="Calibri" w:cs="Calibri" w:eastAsia="Calibri" w:hAnsi="Calibri"/>
                <w:color w:val="222831"/>
                <w:sz w:val="20"/>
                <w:szCs w:val="20"/>
              </w:rPr>
              <w:t xml:space="preserve">A les teves tasques i a la llista «Correu marcat» de To Do.</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Desmarca'l quan estigui fet</w:t>
            </w:r>
          </w:p>
          <w:p>
            <w:pPr>
              <w:spacing w:after="0" w:line="276"/>
            </w:pPr>
            <w:r>
              <w:rPr>
                <w:rFonts w:ascii="Calibri" w:cs="Calibri" w:eastAsia="Calibri" w:hAnsi="Calibri"/>
                <w:color w:val="222831"/>
                <w:sz w:val="20"/>
                <w:szCs w:val="20"/>
              </w:rPr>
              <w:t xml:space="preserve">O marca'l com a completat.</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Aquest és l'hàbit que més canvia el dia a dia: </w:t>
            </w:r>
            <w:r>
              <w:rPr>
                <w:rFonts w:ascii="Calibri" w:cs="Calibri" w:eastAsia="Calibri" w:hAnsi="Calibri"/>
                <w:i/>
                <w:iCs/>
                <w:color w:val="313A45"/>
                <w:sz w:val="20"/>
                <w:szCs w:val="20"/>
              </w:rPr>
              <w:t xml:space="preserve">Marcar un correu i arxivar-lo. La feina no es perd —està a les teves tasques— i la safata queda per a llegir, no per a recordar. És la diferència entre qui viu amb 1.200 correus sense llegir i qui no.</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Marca o categoria? </w:t>
            </w:r>
            <w:r>
              <w:rPr>
                <w:rFonts w:ascii="Calibri" w:cs="Calibri" w:eastAsia="Calibri" w:hAnsi="Calibri"/>
                <w:i/>
                <w:iCs/>
                <w:color w:val="313A45"/>
                <w:sz w:val="20"/>
                <w:szCs w:val="20"/>
              </w:rPr>
              <w:t xml:space="preserve">La marca diu «he de fer alguna cosa amb això». La categoria diu «això és d'aquest tipus». Són compatibles: un correu pot estar marcat per a avui I categoritzat com a client X.</w:t>
            </w:r>
          </w:p>
        </w:tc>
      </w:tr>
    </w:tbl>
    <w:p>
      <w:pPr>
        <w:spacing w:after="120" w:before="0" w:line="276"/>
      </w:pPr>
      <w:r>
        <w:rPr>
          <w:rFonts w:ascii="Calibri" w:cs="Calibri" w:eastAsia="Calibri" w:hAnsi="Calibri"/>
          <w:color w:val="222831"/>
          <w:sz w:val="21"/>
          <w:szCs w:val="21"/>
        </w:rPr>
        <w:t xml:space="preserve"/>
      </w:r>
    </w:p>
    <w:p>
      <w:pPr>
        <w:pStyle w:val="Heading1"/>
        <w:pBdr>
          <w:bottom w:val="single" w:color="C1121F" w:sz="12" w:space="6"/>
        </w:pBdr>
        <w:spacing w:after="160" w:before="360"/>
      </w:pPr>
      <w:r>
        <w:rPr>
          <w:rFonts w:ascii="Calibri" w:cs="Calibri" w:eastAsia="Calibri" w:hAnsi="Calibri"/>
          <w:b/>
          <w:bCs/>
          <w:color w:val="1B2A41"/>
          <w:sz w:val="30"/>
          <w:szCs w:val="30"/>
        </w:rPr>
        <w:t xml:space="preserve">10. Regles: que treballi Outlook per tu</w:t>
      </w:r>
    </w:p>
    <w:p>
      <w:pPr>
        <w:spacing w:after="120" w:before="0" w:line="276"/>
      </w:pPr>
      <w:r>
        <w:rPr>
          <w:rFonts w:ascii="Calibri" w:cs="Calibri" w:eastAsia="Calibri" w:hAnsi="Calibri"/>
          <w:color w:val="222831"/>
          <w:sz w:val="21"/>
          <w:szCs w:val="21"/>
        </w:rPr>
        <w:t xml:space="preserve">Una regla diu a Outlook què ha de fer amb un missatge segons qui l'envia, què hi diu o a quina llista va dirigit. És el que més temps estalvia de tot el manual.</w:t>
      </w:r>
    </w:p>
    <w:p>
      <w:pPr>
        <w:pStyle w:val="Heading2"/>
        <w:spacing w:after="120" w:before="280"/>
      </w:pPr>
      <w:r>
        <w:rPr>
          <w:rFonts w:ascii="Calibri" w:cs="Calibri" w:eastAsia="Calibri" w:hAnsi="Calibri"/>
          <w:b/>
          <w:bCs/>
          <w:color w:val="1B2A41"/>
          <w:sz w:val="24"/>
          <w:szCs w:val="24"/>
        </w:rPr>
        <w:t xml:space="preserve">10.1. Crear-ne una des d'un missatge</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Fes clic dret sobre un missatge del tipus que vols automatitzar</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Tria crear una regla</w:t>
            </w:r>
          </w:p>
          <w:p>
            <w:pPr>
              <w:spacing w:after="0" w:line="276"/>
            </w:pPr>
            <w:r>
              <w:rPr>
                <w:rFonts w:ascii="Calibri" w:cs="Calibri" w:eastAsia="Calibri" w:hAnsi="Calibri"/>
                <w:color w:val="222831"/>
                <w:sz w:val="20"/>
                <w:szCs w:val="20"/>
              </w:rPr>
              <w:t xml:space="preserve">Outlook ja proposarà condicions basades en aquell correu.</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Revisa la condició</w:t>
            </w:r>
          </w:p>
          <w:p>
            <w:pPr>
              <w:spacing w:after="0" w:line="276"/>
            </w:pPr>
            <w:r>
              <w:rPr>
                <w:rFonts w:ascii="Calibri" w:cs="Calibri" w:eastAsia="Calibri" w:hAnsi="Calibri"/>
                <w:color w:val="222831"/>
                <w:sz w:val="20"/>
                <w:szCs w:val="20"/>
              </w:rPr>
              <w:t xml:space="preserve">Del remitent, amb unes paraules a l'assumpte, enviat a una llista...</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Tria l'acció</w:t>
            </w:r>
          </w:p>
          <w:p>
            <w:pPr>
              <w:spacing w:after="0" w:line="276"/>
            </w:pPr>
            <w:r>
              <w:rPr>
                <w:rFonts w:ascii="Calibri" w:cs="Calibri" w:eastAsia="Calibri" w:hAnsi="Calibri"/>
                <w:color w:val="222831"/>
                <w:sz w:val="20"/>
                <w:szCs w:val="20"/>
              </w:rPr>
              <w:t xml:space="preserve">Moure a una carpeta, marcar com a llegit, categoritzar, reenviar.</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5</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Desa-la i decideix si s'aplica als correus que ja hi ha</w:t>
            </w:r>
          </w:p>
        </w:tc>
      </w:tr>
    </w:tbl>
    <w:p>
      <w:pPr>
        <w:pStyle w:val="Heading2"/>
        <w:spacing w:after="120" w:before="280"/>
      </w:pPr>
      <w:r>
        <w:rPr>
          <w:rFonts w:ascii="Calibri" w:cs="Calibri" w:eastAsia="Calibri" w:hAnsi="Calibri"/>
          <w:b/>
          <w:bCs/>
          <w:color w:val="1B2A41"/>
          <w:sz w:val="24"/>
          <w:szCs w:val="24"/>
        </w:rPr>
        <w:t xml:space="preserve">10.2. Les vuit regles més útils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000"/>
        <w:gridCol w:w="3700"/>
        <w:gridCol w:w="3938"/>
      </w:tblGrid>
      <w:tr>
        <w:trPr>
          <w:tblHeader/>
        </w:trPr>
        <w:tc>
          <w:tcPr>
            <w:tcW w:type="dxa" w:w="20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Regla</w:t>
            </w:r>
          </w:p>
        </w:tc>
        <w:tc>
          <w:tcPr>
            <w:tcW w:type="dxa" w:w="37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Condició</w:t>
            </w:r>
          </w:p>
        </w:tc>
        <w:tc>
          <w:tcPr>
            <w:tcW w:type="dxa" w:w="39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Acció</w:t>
            </w:r>
          </w:p>
        </w:tc>
      </w:tr>
      <w:tr>
        <w:tc>
          <w:tcPr>
            <w:tcW w:type="dxa" w:w="20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Butlletins</w:t>
            </w:r>
          </w:p>
        </w:tc>
        <w:tc>
          <w:tcPr>
            <w:tcW w:type="dxa" w:w="37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Remitents de notificacions automàtiques</w:t>
            </w:r>
          </w:p>
        </w:tc>
        <w:tc>
          <w:tcPr>
            <w:tcW w:type="dxa" w:w="39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Moure a carpeta i marcar com a llegit</w:t>
            </w:r>
          </w:p>
        </w:tc>
      </w:tr>
      <w:tr>
        <w:tc>
          <w:tcPr>
            <w:tcW w:type="dxa" w:w="20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Notificacions de sistema</w:t>
            </w:r>
          </w:p>
        </w:tc>
        <w:tc>
          <w:tcPr>
            <w:tcW w:type="dxa" w:w="37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Remitent del tipus noreply o system</w:t>
            </w:r>
          </w:p>
        </w:tc>
        <w:tc>
          <w:tcPr>
            <w:tcW w:type="dxa" w:w="39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Moure a carpeta</w:t>
            </w:r>
          </w:p>
        </w:tc>
      </w:tr>
      <w:tr>
        <w:tc>
          <w:tcPr>
            <w:tcW w:type="dxa" w:w="20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Projecte concret</w:t>
            </w:r>
          </w:p>
        </w:tc>
        <w:tc>
          <w:tcPr>
            <w:tcW w:type="dxa" w:w="37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Paraules clau a l'assumpte</w:t>
            </w:r>
          </w:p>
        </w:tc>
        <w:tc>
          <w:tcPr>
            <w:tcW w:type="dxa" w:w="39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Aplicar categoria de color</w:t>
            </w:r>
          </w:p>
        </w:tc>
      </w:tr>
      <w:tr>
        <w:tc>
          <w:tcPr>
            <w:tcW w:type="dxa" w:w="20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Llista de distribució</w:t>
            </w:r>
          </w:p>
        </w:tc>
        <w:tc>
          <w:tcPr>
            <w:tcW w:type="dxa" w:w="37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Enviat a la llista X</w:t>
            </w:r>
          </w:p>
        </w:tc>
        <w:tc>
          <w:tcPr>
            <w:tcW w:type="dxa" w:w="39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Moure a la seva carpeta</w:t>
            </w:r>
          </w:p>
        </w:tc>
      </w:tr>
      <w:tr>
        <w:tc>
          <w:tcPr>
            <w:tcW w:type="dxa" w:w="20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Correu de direcció</w:t>
            </w:r>
          </w:p>
        </w:tc>
        <w:tc>
          <w:tcPr>
            <w:tcW w:type="dxa" w:w="37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De persones concretes</w:t>
            </w:r>
          </w:p>
        </w:tc>
        <w:tc>
          <w:tcPr>
            <w:tcW w:type="dxa" w:w="39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Categoritzar i marcar com a important</w:t>
            </w:r>
          </w:p>
        </w:tc>
      </w:tr>
      <w:tr>
        <w:tc>
          <w:tcPr>
            <w:tcW w:type="dxa" w:w="20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Amb adjunts grans</w:t>
            </w:r>
          </w:p>
        </w:tc>
        <w:tc>
          <w:tcPr>
            <w:tcW w:type="dxa" w:w="37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Mida superior a X</w:t>
            </w:r>
          </w:p>
        </w:tc>
        <w:tc>
          <w:tcPr>
            <w:tcW w:type="dxa" w:w="39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Moure a una carpeta de revisió</w:t>
            </w:r>
          </w:p>
        </w:tc>
      </w:tr>
      <w:tr>
        <w:tc>
          <w:tcPr>
            <w:tcW w:type="dxa" w:w="20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Fora d'hores</w:t>
            </w:r>
          </w:p>
        </w:tc>
        <w:tc>
          <w:tcPr>
            <w:tcW w:type="dxa" w:w="37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Rebut en cap de setmana</w:t>
            </w:r>
          </w:p>
        </w:tc>
        <w:tc>
          <w:tcPr>
            <w:tcW w:type="dxa" w:w="39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Categoritzar per revisar dilluns</w:t>
            </w:r>
          </w:p>
        </w:tc>
      </w:tr>
      <w:tr>
        <w:tc>
          <w:tcPr>
            <w:tcW w:type="dxa" w:w="20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Externs</w:t>
            </w:r>
          </w:p>
        </w:tc>
        <w:tc>
          <w:tcPr>
            <w:tcW w:type="dxa" w:w="37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Remitent de fora de l'organització</w:t>
            </w:r>
          </w:p>
        </w:tc>
        <w:tc>
          <w:tcPr>
            <w:tcW w:type="dxa" w:w="39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Categoritzar amb un color propi</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Atenció: </w:t>
            </w:r>
            <w:r>
              <w:rPr>
                <w:rFonts w:ascii="Calibri" w:cs="Calibri" w:eastAsia="Calibri" w:hAnsi="Calibri"/>
                <w:i/>
                <w:iCs/>
                <w:color w:val="313A45"/>
                <w:sz w:val="20"/>
                <w:szCs w:val="20"/>
              </w:rPr>
              <w:t xml:space="preserve">No et passis de regles. Si mous massa coses fora de la safata automàticament, acabaràs sense veure correus que sí que importaven. Comença per les dues o tres més òbvies —les notificacions que mai llegeixes— i afegeix-ne amb el temps.</w:t>
            </w:r>
          </w:p>
        </w:tc>
      </w:tr>
    </w:tbl>
    <w:p>
      <w:pPr>
        <w:pStyle w:val="Heading2"/>
        <w:spacing w:after="120" w:before="280"/>
      </w:pPr>
      <w:r>
        <w:rPr>
          <w:rFonts w:ascii="Calibri" w:cs="Calibri" w:eastAsia="Calibri" w:hAnsi="Calibri"/>
          <w:b/>
          <w:bCs/>
          <w:color w:val="1B2A41"/>
          <w:sz w:val="24"/>
          <w:szCs w:val="24"/>
        </w:rPr>
        <w:t xml:space="preserve">10.3. Administrar les regles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Ves a Configuració &gt; Correu &gt; Regles</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Revisa l'ordre en què s'apliquen</w:t>
            </w:r>
          </w:p>
          <w:p>
            <w:pPr>
              <w:spacing w:after="0" w:line="276"/>
            </w:pPr>
            <w:r>
              <w:rPr>
                <w:rFonts w:ascii="Calibri" w:cs="Calibri" w:eastAsia="Calibri" w:hAnsi="Calibri"/>
                <w:color w:val="222831"/>
                <w:sz w:val="20"/>
                <w:szCs w:val="20"/>
              </w:rPr>
              <w:t xml:space="preserve">S'executen de dalt a baix: l'ordre importa.</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Activa o desactiva sense esborrar</w:t>
            </w:r>
          </w:p>
          <w:p>
            <w:pPr>
              <w:spacing w:after="0" w:line="276"/>
            </w:pPr>
            <w:r>
              <w:rPr>
                <w:rFonts w:ascii="Calibri" w:cs="Calibri" w:eastAsia="Calibri" w:hAnsi="Calibri"/>
                <w:color w:val="222831"/>
                <w:sz w:val="20"/>
                <w:szCs w:val="20"/>
              </w:rPr>
              <w:t xml:space="preserve">Amb el commutador de cada regla.</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Marca «Aturar el processament de més regles» si escau</w:t>
            </w:r>
          </w:p>
          <w:p>
            <w:pPr>
              <w:spacing w:after="0" w:line="276"/>
            </w:pPr>
            <w:r>
              <w:rPr>
                <w:rFonts w:ascii="Calibri" w:cs="Calibri" w:eastAsia="Calibri" w:hAnsi="Calibri"/>
                <w:color w:val="222831"/>
                <w:sz w:val="20"/>
                <w:szCs w:val="20"/>
              </w:rPr>
              <w:t xml:space="preserve">Perquè un correu no el toquin dues regles.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L'ordre és el que més falla: </w:t>
            </w:r>
            <w:r>
              <w:rPr>
                <w:rFonts w:ascii="Calibri" w:cs="Calibri" w:eastAsia="Calibri" w:hAnsi="Calibri"/>
                <w:i/>
                <w:iCs/>
                <w:color w:val="313A45"/>
                <w:sz w:val="20"/>
                <w:szCs w:val="20"/>
              </w:rPr>
              <w:t xml:space="preserve">Si tens una regla que mou tot el d'un remitent a una carpeta i una altra que categoritza per assumpte, la que s'executi primer pot impedir que actuï la segona. Posa primer les més específiques i deixa les genèriques al final.</w:t>
            </w:r>
          </w:p>
        </w:tc>
      </w:tr>
    </w:tbl>
    <w:p>
      <w:pPr>
        <w:pStyle w:val="Heading2"/>
        <w:spacing w:after="120" w:before="280"/>
      </w:pPr>
      <w:r>
        <w:rPr>
          <w:rFonts w:ascii="Calibri" w:cs="Calibri" w:eastAsia="Calibri" w:hAnsi="Calibri"/>
          <w:b/>
          <w:bCs/>
          <w:color w:val="1B2A41"/>
          <w:sz w:val="24"/>
          <w:szCs w:val="24"/>
        </w:rPr>
        <w:t xml:space="preserve">10.4. Netejar un remitent d'una tirada</w:t>
      </w:r>
    </w:p>
    <w:p>
      <w:pPr>
        <w:spacing w:after="120" w:before="0" w:line="276"/>
      </w:pPr>
      <w:r>
        <w:rPr>
          <w:rFonts w:ascii="Calibri" w:cs="Calibri" w:eastAsia="Calibri" w:hAnsi="Calibri"/>
          <w:color w:val="222831"/>
          <w:sz w:val="21"/>
          <w:szCs w:val="21"/>
        </w:rPr>
        <w:t xml:space="preserve">A part de les regles, hi ha una funció de neteja que actua d'un cop sobre tot el que t'ha enviat una persona o un servei: pots esborrar-ho tot, conservar només l'últim, o esborrar el que tingui més d'uns dies.</w:t>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Molt útil per a: </w:t>
            </w:r>
            <w:r>
              <w:rPr>
                <w:rFonts w:ascii="Calibri" w:cs="Calibri" w:eastAsia="Calibri" w:hAnsi="Calibri"/>
                <w:i/>
                <w:iCs/>
                <w:color w:val="313A45"/>
                <w:sz w:val="20"/>
                <w:szCs w:val="20"/>
              </w:rPr>
              <w:t xml:space="preserve">Aquell servei que t'envia un informe diari que no llegeixes mai. En comptes d'esborrar-los d'un en un, una sola acció els elimina tots i deixa configurat què fer amb els futurs.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single" w:color="auto" w:sz="4"/>
          <w:insideV w:val="single" w:color="auto" w:sz="4"/>
        </w:tblBorders>
      </w:tblPr>
      <w:tblGrid>
        <w:gridCol w:w="9638"/>
      </w:tblGrid>
      <w:tr>
        <w:tc>
          <w:tcPr>
            <w:tcW w:type="dxa" w:w="9638"/>
            <w:shd w:fill="C1121F" w:color="auto" w:val="clear"/>
            <w:tcMar>
              <w:top w:type="dxa" w:w="90"/>
              <w:left w:type="dxa" w:w="130"/>
              <w:bottom w:type="dxa" w:w="90"/>
              <w:right w:type="dxa" w:w="130"/>
            </w:tcMar>
            <w:vAlign w:val="center"/>
          </w:tcPr>
          <w:p>
            <w:pPr>
              <w:spacing w:after="100"/>
            </w:pPr>
            <w:r>
              <w:rPr>
                <w:rFonts w:ascii="Calibri" w:cs="Calibri" w:eastAsia="Calibri" w:hAnsi="Calibri"/>
                <w:b/>
                <w:bCs/>
                <w:color w:val="FFFFFF"/>
                <w:sz w:val="21"/>
                <w:szCs w:val="21"/>
              </w:rPr>
              <w:t xml:space="preserve">Exercici 6 — Automatitza el previsible</w:t>
            </w:r>
          </w:p>
        </w:tc>
      </w:tr>
      <w:tr>
        <w:tc>
          <w:tcPr>
            <w:tcW w:type="dxa" w:w="9638"/>
            <w:shd w:fill="F2F4F7" w:color="auto" w:val="clear"/>
            <w:tcMar>
              <w:top w:type="dxa" w:w="90"/>
              <w:left w:type="dxa" w:w="130"/>
              <w:bottom w:type="dxa" w:w="90"/>
              <w:right w:type="dxa" w:w="130"/>
            </w:tcMar>
            <w:vAlign w:val="center"/>
          </w:tcPr>
          <w:p>
            <w:pPr>
              <w:spacing w:after="80" w:line="276"/>
            </w:pPr>
            <w:r>
              <w:rPr>
                <w:rFonts w:ascii="Calibri" w:cs="Calibri" w:eastAsia="Calibri" w:hAnsi="Calibri"/>
                <w:b/>
                <w:bCs/>
                <w:color w:val="C1121F"/>
                <w:sz w:val="20"/>
                <w:szCs w:val="20"/>
              </w:rPr>
              <w:t xml:space="preserve">1.  </w:t>
            </w:r>
            <w:r>
              <w:rPr>
                <w:rFonts w:ascii="Calibri" w:cs="Calibri" w:eastAsia="Calibri" w:hAnsi="Calibri"/>
                <w:color w:val="222831"/>
                <w:sz w:val="20"/>
                <w:szCs w:val="20"/>
              </w:rPr>
              <w:t xml:space="preserve">Crea una carpeta anomenada «Notificacions».</w:t>
            </w:r>
          </w:p>
          <w:p>
            <w:pPr>
              <w:spacing w:after="80" w:line="276"/>
            </w:pPr>
            <w:r>
              <w:rPr>
                <w:rFonts w:ascii="Calibri" w:cs="Calibri" w:eastAsia="Calibri" w:hAnsi="Calibri"/>
                <w:b/>
                <w:bCs/>
                <w:color w:val="C1121F"/>
                <w:sz w:val="20"/>
                <w:szCs w:val="20"/>
              </w:rPr>
              <w:t xml:space="preserve">2.  </w:t>
            </w:r>
            <w:r>
              <w:rPr>
                <w:rFonts w:ascii="Calibri" w:cs="Calibri" w:eastAsia="Calibri" w:hAnsi="Calibri"/>
                <w:color w:val="222831"/>
                <w:sz w:val="20"/>
                <w:szCs w:val="20"/>
              </w:rPr>
              <w:t xml:space="preserve">Fes clic dret sobre un correu automàtic i crea una regla que el mogui allà.</w:t>
            </w:r>
          </w:p>
          <w:p>
            <w:pPr>
              <w:spacing w:after="80" w:line="276"/>
            </w:pPr>
            <w:r>
              <w:rPr>
                <w:rFonts w:ascii="Calibri" w:cs="Calibri" w:eastAsia="Calibri" w:hAnsi="Calibri"/>
                <w:b/>
                <w:bCs/>
                <w:color w:val="C1121F"/>
                <w:sz w:val="20"/>
                <w:szCs w:val="20"/>
              </w:rPr>
              <w:t xml:space="preserve">3.  </w:t>
            </w:r>
            <w:r>
              <w:rPr>
                <w:rFonts w:ascii="Calibri" w:cs="Calibri" w:eastAsia="Calibri" w:hAnsi="Calibri"/>
                <w:color w:val="222831"/>
                <w:sz w:val="20"/>
                <w:szCs w:val="20"/>
              </w:rPr>
              <w:t xml:space="preserve">Marca també l'opció de marcar-lo com a llegit.</w:t>
            </w:r>
          </w:p>
          <w:p>
            <w:pPr>
              <w:spacing w:after="80" w:line="276"/>
            </w:pPr>
            <w:r>
              <w:rPr>
                <w:rFonts w:ascii="Calibri" w:cs="Calibri" w:eastAsia="Calibri" w:hAnsi="Calibri"/>
                <w:b/>
                <w:bCs/>
                <w:color w:val="C1121F"/>
                <w:sz w:val="20"/>
                <w:szCs w:val="20"/>
              </w:rPr>
              <w:t xml:space="preserve">4.  </w:t>
            </w:r>
            <w:r>
              <w:rPr>
                <w:rFonts w:ascii="Calibri" w:cs="Calibri" w:eastAsia="Calibri" w:hAnsi="Calibri"/>
                <w:color w:val="222831"/>
                <w:sz w:val="20"/>
                <w:szCs w:val="20"/>
              </w:rPr>
              <w:t xml:space="preserve">Aplica la regla als correus que ja hi ha a la safata.</w:t>
            </w:r>
          </w:p>
          <w:p>
            <w:pPr>
              <w:spacing w:after="80" w:line="276"/>
            </w:pPr>
            <w:r>
              <w:rPr>
                <w:rFonts w:ascii="Calibri" w:cs="Calibri" w:eastAsia="Calibri" w:hAnsi="Calibri"/>
                <w:b/>
                <w:bCs/>
                <w:color w:val="C1121F"/>
                <w:sz w:val="20"/>
                <w:szCs w:val="20"/>
              </w:rPr>
              <w:t xml:space="preserve">5.  </w:t>
            </w:r>
            <w:r>
              <w:rPr>
                <w:rFonts w:ascii="Calibri" w:cs="Calibri" w:eastAsia="Calibri" w:hAnsi="Calibri"/>
                <w:color w:val="222831"/>
                <w:sz w:val="20"/>
                <w:szCs w:val="20"/>
              </w:rPr>
              <w:t xml:space="preserve">Crea una segona regla que categoritzi amb un color els correus amb una paraula a l'assumpte.</w:t>
            </w:r>
          </w:p>
          <w:p>
            <w:pPr>
              <w:spacing w:after="80" w:line="276"/>
            </w:pPr>
            <w:r>
              <w:rPr>
                <w:rFonts w:ascii="Calibri" w:cs="Calibri" w:eastAsia="Calibri" w:hAnsi="Calibri"/>
                <w:b/>
                <w:bCs/>
                <w:color w:val="C1121F"/>
                <w:sz w:val="20"/>
                <w:szCs w:val="20"/>
              </w:rPr>
              <w:t xml:space="preserve">6.  </w:t>
            </w:r>
            <w:r>
              <w:rPr>
                <w:rFonts w:ascii="Calibri" w:cs="Calibri" w:eastAsia="Calibri" w:hAnsi="Calibri"/>
                <w:color w:val="222831"/>
                <w:sz w:val="20"/>
                <w:szCs w:val="20"/>
              </w:rPr>
              <w:t xml:space="preserve">Ves a Configuració &gt; Regles i canvia l'ordre de les dues.</w:t>
            </w:r>
          </w:p>
          <w:p>
            <w:pPr>
              <w:spacing w:after="0" w:line="276"/>
            </w:pPr>
            <w:r>
              <w:rPr>
                <w:rFonts w:ascii="Calibri" w:cs="Calibri" w:eastAsia="Calibri" w:hAnsi="Calibri"/>
                <w:b/>
                <w:bCs/>
                <w:color w:val="C1121F"/>
                <w:sz w:val="20"/>
                <w:szCs w:val="20"/>
              </w:rPr>
              <w:t xml:space="preserve">7.  </w:t>
            </w:r>
            <w:r>
              <w:rPr>
                <w:rFonts w:ascii="Calibri" w:cs="Calibri" w:eastAsia="Calibri" w:hAnsi="Calibri"/>
                <w:color w:val="222831"/>
                <w:sz w:val="20"/>
                <w:szCs w:val="20"/>
              </w:rPr>
              <w:t xml:space="preserve">Envia't un correu de prova i comprova quina regla actua primer.</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5B3E9E" w:sz="18"/>
          <w:bottom w:val="none" w:color="FFFFFF" w:sz="0"/>
          <w:right w:val="none" w:color="FFFFFF" w:sz="0"/>
          <w:insideH w:val="none" w:color="FFFFFF" w:sz="0"/>
          <w:insideV w:val="none" w:color="FFFFFF" w:sz="0"/>
        </w:tblBorders>
      </w:tblPr>
      <w:tblGrid>
        <w:gridCol w:w="9638"/>
      </w:tblGrid>
      <w:tr>
        <w:trPr>
          <w:cantSplit/>
        </w:trPr>
        <w:tc>
          <w:tcPr>
            <w:tcW w:type="dxa" w:w="9638"/>
            <w:shd w:fill="F4F1FA" w:color="auto" w:val="clear"/>
            <w:tcMar>
              <w:top w:type="dxa" w:w="90"/>
              <w:left w:type="dxa" w:w="130"/>
              <w:bottom w:type="dxa" w:w="90"/>
              <w:right w:type="dxa" w:w="130"/>
            </w:tcMar>
            <w:vAlign w:val="center"/>
          </w:tcPr>
          <w:p>
            <w:pPr>
              <w:spacing w:after="80"/>
            </w:pPr>
            <w:r>
              <w:rPr>
                <w:rFonts w:ascii="Calibri" w:cs="Calibri" w:eastAsia="Calibri" w:hAnsi="Calibri"/>
                <w:b/>
                <w:bCs/>
                <w:color w:val="5B3E9E"/>
                <w:sz w:val="20"/>
                <w:szCs w:val="20"/>
              </w:rPr>
              <w:t xml:space="preserve">Prova-ho amb Copilot</w:t>
            </w:r>
          </w:p>
          <w:p>
            <w:pPr>
              <w:spacing w:after="110" w:line="276"/>
            </w:pPr>
            <w:r>
              <w:rPr>
                <w:rFonts w:ascii="Calibri" w:cs="Calibri" w:eastAsia="Calibri" w:hAnsi="Calibri"/>
                <w:i/>
                <w:iCs/>
                <w:color w:val="313A45"/>
                <w:sz w:val="20"/>
                <w:szCs w:val="20"/>
              </w:rPr>
              <w:t xml:space="preserve">Abans de crear regles a la teva bústia real, demana-li a Copilot que analitzi què es repeteix:</w:t>
            </w:r>
          </w:p>
          <w:p>
            <w:pPr>
              <w:spacing w:after="40" w:line="264"/>
            </w:pPr>
            <w:r>
              <w:rPr>
                <w:rFonts w:ascii="Consolas" w:cs="Consolas" w:eastAsia="Consolas" w:hAnsi="Consolas"/>
                <w:color w:val="1F2933"/>
                <w:sz w:val="18"/>
                <w:szCs w:val="18"/>
              </w:rPr>
              <w:t xml:space="preserve">Analitza el meu correu dels últims 30 dies.</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Digue'm:</w:t>
            </w:r>
          </w:p>
          <w:p>
            <w:pPr>
              <w:spacing w:after="40" w:line="264"/>
            </w:pPr>
            <w:r>
              <w:rPr>
                <w:rFonts w:ascii="Consolas" w:cs="Consolas" w:eastAsia="Consolas" w:hAnsi="Consolas"/>
                <w:color w:val="1F2933"/>
                <w:sz w:val="18"/>
                <w:szCs w:val="18"/>
              </w:rPr>
              <w:t xml:space="preserve">- Quins remitents m'envien més missatges</w:t>
            </w:r>
          </w:p>
          <w:p>
            <w:pPr>
              <w:spacing w:after="40" w:line="264"/>
            </w:pPr>
            <w:r>
              <w:rPr>
                <w:rFonts w:ascii="Consolas" w:cs="Consolas" w:eastAsia="Consolas" w:hAnsi="Consolas"/>
                <w:color w:val="1F2933"/>
                <w:sz w:val="18"/>
                <w:szCs w:val="18"/>
              </w:rPr>
              <w:t xml:space="preserve">- Quins d'aquests correus no responc mai</w:t>
            </w:r>
          </w:p>
          <w:p>
            <w:pPr>
              <w:spacing w:after="40" w:line="264"/>
            </w:pPr>
            <w:r>
              <w:rPr>
                <w:rFonts w:ascii="Consolas" w:cs="Consolas" w:eastAsia="Consolas" w:hAnsi="Consolas"/>
                <w:color w:val="1F2933"/>
                <w:sz w:val="18"/>
                <w:szCs w:val="18"/>
              </w:rPr>
              <w:t xml:space="preserve">- Quins temes es repeteixen</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A partir d'això, proposa'm TRES regles d'Outlook concretes,</w:t>
            </w:r>
          </w:p>
          <w:p>
            <w:pPr>
              <w:spacing w:after="40" w:line="264"/>
            </w:pPr>
            <w:r>
              <w:rPr>
                <w:rFonts w:ascii="Consolas" w:cs="Consolas" w:eastAsia="Consolas" w:hAnsi="Consolas"/>
                <w:color w:val="1F2933"/>
                <w:sz w:val="18"/>
                <w:szCs w:val="18"/>
              </w:rPr>
              <w:t xml:space="preserve">amb la condició exacta i l'acció que hauria de configurar.</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Adverteix-me si alguna d'aquestes regles podria fer-me perdre</w:t>
            </w:r>
          </w:p>
          <w:p>
            <w:pPr>
              <w:spacing w:after="0" w:line="264"/>
            </w:pPr>
            <w:r>
              <w:rPr>
                <w:rFonts w:ascii="Consolas" w:cs="Consolas" w:eastAsia="Consolas" w:hAnsi="Consolas"/>
                <w:color w:val="1F2933"/>
                <w:sz w:val="18"/>
                <w:szCs w:val="18"/>
              </w:rPr>
              <w:t xml:space="preserve">correus importants.</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11. Correu no desitjat</w:t>
      </w:r>
    </w:p>
    <w:p>
      <w:pPr>
        <w:spacing w:after="120" w:before="0" w:line="276"/>
      </w:pPr>
      <w:r>
        <w:rPr>
          <w:rFonts w:ascii="Calibri" w:cs="Calibri" w:eastAsia="Calibri" w:hAnsi="Calibri"/>
          <w:color w:val="222831"/>
          <w:sz w:val="21"/>
          <w:szCs w:val="21"/>
        </w:rPr>
        <w:t xml:space="preserve">El correu brossa es filtra en dues capes: la de l'organització, que actua abans que el missatge arribi a tu, i la teva, que pots ajustar.</w:t>
      </w:r>
    </w:p>
    <w:p>
      <w:pPr>
        <w:pStyle w:val="Heading2"/>
        <w:spacing w:after="120" w:before="280"/>
      </w:pPr>
      <w:r>
        <w:rPr>
          <w:rFonts w:ascii="Calibri" w:cs="Calibri" w:eastAsia="Calibri" w:hAnsi="Calibri"/>
          <w:b/>
          <w:bCs/>
          <w:color w:val="1B2A41"/>
          <w:sz w:val="24"/>
          <w:szCs w:val="24"/>
        </w:rPr>
        <w:t xml:space="preserve">11.1. La carpeta de correu no desitjat</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Revisa-la de tant en tant</w:t>
            </w:r>
          </w:p>
          <w:p>
            <w:pPr>
              <w:spacing w:after="0" w:line="276"/>
            </w:pPr>
            <w:r>
              <w:rPr>
                <w:rFonts w:ascii="Calibri" w:cs="Calibri" w:eastAsia="Calibri" w:hAnsi="Calibri"/>
                <w:color w:val="222831"/>
                <w:sz w:val="20"/>
                <w:szCs w:val="20"/>
              </w:rPr>
              <w:t xml:space="preserve">De vegades hi cau alguna cosa legítima.</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Si un correu legítim hi ha anat a parar, marca'l com a no brossa</w:t>
            </w:r>
          </w:p>
          <w:p>
            <w:pPr>
              <w:spacing w:after="0" w:line="276"/>
            </w:pPr>
            <w:r>
              <w:rPr>
                <w:rFonts w:ascii="Calibri" w:cs="Calibri" w:eastAsia="Calibri" w:hAnsi="Calibri"/>
                <w:color w:val="222831"/>
                <w:sz w:val="20"/>
                <w:szCs w:val="20"/>
              </w:rPr>
              <w:t xml:space="preserve">Així n'aprèn.</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Si un correu brossa arriba a la safata, marca'l com a brossa</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El primer lloc on mirar: </w:t>
            </w:r>
            <w:r>
              <w:rPr>
                <w:rFonts w:ascii="Calibri" w:cs="Calibri" w:eastAsia="Calibri" w:hAnsi="Calibri"/>
                <w:i/>
                <w:iCs/>
                <w:color w:val="313A45"/>
                <w:sz w:val="20"/>
                <w:szCs w:val="20"/>
              </w:rPr>
              <w:t xml:space="preserve">Quan algú diu «no m'ha arribat el teu correu», el 80% de les vegades és a la carpeta de no desitjat del destinatari. Abans de tocar res, demana-li que hi miri.</w:t>
            </w:r>
          </w:p>
        </w:tc>
      </w:tr>
    </w:tbl>
    <w:p>
      <w:pPr>
        <w:pStyle w:val="Heading2"/>
        <w:spacing w:after="120" w:before="280"/>
      </w:pPr>
      <w:r>
        <w:rPr>
          <w:rFonts w:ascii="Calibri" w:cs="Calibri" w:eastAsia="Calibri" w:hAnsi="Calibri"/>
          <w:b/>
          <w:bCs/>
          <w:color w:val="1B2A41"/>
          <w:sz w:val="24"/>
          <w:szCs w:val="24"/>
        </w:rPr>
        <w:t xml:space="preserve">11.2. Bloquejar i permetre</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600"/>
        <w:gridCol w:w="7038"/>
      </w:tblGrid>
      <w:tr>
        <w:trPr>
          <w:tblHeader/>
        </w:trPr>
        <w:tc>
          <w:tcPr>
            <w:tcW w:type="dxa" w:w="26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Acció</w:t>
            </w:r>
          </w:p>
        </w:tc>
        <w:tc>
          <w:tcPr>
            <w:tcW w:type="dxa" w:w="70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Efecte</w:t>
            </w:r>
          </w:p>
        </w:tc>
      </w:tr>
      <w:tr>
        <w:tc>
          <w:tcPr>
            <w:tcW w:type="dxa" w:w="26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Bloquejar un remitent</w:t>
            </w:r>
          </w:p>
        </w:tc>
        <w:tc>
          <w:tcPr>
            <w:tcW w:type="dxa" w:w="7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Els seus missatges van directament a no desitjat</w:t>
            </w:r>
          </w:p>
        </w:tc>
      </w:tr>
      <w:tr>
        <w:tc>
          <w:tcPr>
            <w:tcW w:type="dxa" w:w="26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Bloquejar un domini</w:t>
            </w:r>
          </w:p>
        </w:tc>
        <w:tc>
          <w:tcPr>
            <w:tcW w:type="dxa" w:w="70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Tot el que vingui d'aquella organització</w:t>
            </w:r>
          </w:p>
        </w:tc>
      </w:tr>
      <w:tr>
        <w:tc>
          <w:tcPr>
            <w:tcW w:type="dxa" w:w="26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Remitents segurs</w:t>
            </w:r>
          </w:p>
        </w:tc>
        <w:tc>
          <w:tcPr>
            <w:tcW w:type="dxa" w:w="7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Els seus correus mai aniran a brossa</w:t>
            </w:r>
          </w:p>
        </w:tc>
      </w:tr>
      <w:tr>
        <w:tc>
          <w:tcPr>
            <w:tcW w:type="dxa" w:w="26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Dominis segurs</w:t>
            </w:r>
          </w:p>
        </w:tc>
        <w:tc>
          <w:tcPr>
            <w:tcW w:type="dxa" w:w="70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Igual, per a tota una organització</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Consell: </w:t>
            </w:r>
            <w:r>
              <w:rPr>
                <w:rFonts w:ascii="Calibri" w:cs="Calibri" w:eastAsia="Calibri" w:hAnsi="Calibri"/>
                <w:i/>
                <w:iCs/>
                <w:color w:val="313A45"/>
                <w:sz w:val="20"/>
                <w:szCs w:val="20"/>
              </w:rPr>
              <w:t xml:space="preserve">Afegeix a remitents segurs els proveïdors i clients dels quals esperes correus importants. És més eficaç que anar rescatant els seus missatges de la brossa cada dues setmanes.</w:t>
            </w:r>
          </w:p>
        </w:tc>
      </w:tr>
    </w:tbl>
    <w:p>
      <w:pPr>
        <w:pStyle w:val="Heading2"/>
        <w:spacing w:after="120" w:before="280"/>
      </w:pPr>
      <w:r>
        <w:rPr>
          <w:rFonts w:ascii="Calibri" w:cs="Calibri" w:eastAsia="Calibri" w:hAnsi="Calibri"/>
          <w:b/>
          <w:bCs/>
          <w:color w:val="1B2A41"/>
          <w:sz w:val="24"/>
          <w:szCs w:val="24"/>
        </w:rPr>
        <w:t xml:space="preserve">11.3. Phishing: què has de mirar</w:t>
      </w:r>
    </w:p>
    <w:p>
      <w:pPr>
        <w:spacing w:after="120" w:before="0" w:line="276"/>
      </w:pPr>
      <w:r>
        <w:rPr>
          <w:rFonts w:ascii="Calibri" w:cs="Calibri" w:eastAsia="Calibri" w:hAnsi="Calibri"/>
          <w:color w:val="222831"/>
          <w:sz w:val="21"/>
          <w:szCs w:val="21"/>
        </w:rPr>
        <w:t xml:space="preserve">El filtre atura molt, però no tot. Aquests són els senyals que has de comprovar tu:</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400"/>
        <w:gridCol w:w="7238"/>
      </w:tblGrid>
      <w:tr>
        <w:trPr>
          <w:tblHeader/>
        </w:trPr>
        <w:tc>
          <w:tcPr>
            <w:tcW w:type="dxa" w:w="24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Senyal</w:t>
            </w:r>
          </w:p>
        </w:tc>
        <w:tc>
          <w:tcPr>
            <w:tcW w:type="dxa" w:w="72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Què mirar</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El domini del remitent</w:t>
            </w:r>
          </w:p>
        </w:tc>
        <w:tc>
          <w:tcPr>
            <w:tcW w:type="dxa" w:w="7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Llegeix el final de l'adreça, no el nom que es mostra</w:t>
            </w:r>
          </w:p>
        </w:tc>
      </w:tr>
      <w:tr>
        <w:tc>
          <w:tcPr>
            <w:tcW w:type="dxa" w:w="2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Els enllaços</w:t>
            </w:r>
          </w:p>
        </w:tc>
        <w:tc>
          <w:tcPr>
            <w:tcW w:type="dxa" w:w="72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Passa-hi el ratolí per sobre i mira on porten de veritat</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La urgència</w:t>
            </w:r>
          </w:p>
        </w:tc>
        <w:tc>
          <w:tcPr>
            <w:tcW w:type="dxa" w:w="7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«Actua ara o perdràs l'accés» és el patró més usat</w:t>
            </w:r>
          </w:p>
        </w:tc>
      </w:tr>
      <w:tr>
        <w:tc>
          <w:tcPr>
            <w:tcW w:type="dxa" w:w="2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Errors de llengua</w:t>
            </w:r>
          </w:p>
        </w:tc>
        <w:tc>
          <w:tcPr>
            <w:tcW w:type="dxa" w:w="72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Traduccions estranyes o formats incoherents</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Adjunts inesperats</w:t>
            </w:r>
          </w:p>
        </w:tc>
        <w:tc>
          <w:tcPr>
            <w:tcW w:type="dxa" w:w="7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Sobretot si són fitxers executables o comprimits</w:t>
            </w:r>
          </w:p>
        </w:tc>
      </w:tr>
      <w:tr>
        <w:tc>
          <w:tcPr>
            <w:tcW w:type="dxa" w:w="2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L'avís d'origen extern</w:t>
            </w:r>
          </w:p>
        </w:tc>
        <w:tc>
          <w:tcPr>
            <w:tcW w:type="dxa" w:w="72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Moltes organitzacions afegeixen una banda de color</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Clau: </w:t>
            </w:r>
            <w:r>
              <w:rPr>
                <w:rFonts w:ascii="Calibri" w:cs="Calibri" w:eastAsia="Calibri" w:hAnsi="Calibri"/>
                <w:i/>
                <w:iCs/>
                <w:color w:val="313A45"/>
                <w:sz w:val="20"/>
                <w:szCs w:val="20"/>
              </w:rPr>
              <w:t xml:space="preserve">Llegeix el domini de dreta a esquerra, començant pel final. En una adreça com microsoft.seguretat-login.com, el propietari no és Microsoft: és seguretat-login.com. És el mateix criteri que vam veure amb les adreces de Microsoft 365.</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Si sospites: </w:t>
            </w:r>
            <w:r>
              <w:rPr>
                <w:rFonts w:ascii="Calibri" w:cs="Calibri" w:eastAsia="Calibri" w:hAnsi="Calibri"/>
                <w:i/>
                <w:iCs/>
                <w:color w:val="313A45"/>
                <w:sz w:val="20"/>
                <w:szCs w:val="20"/>
              </w:rPr>
              <w:t xml:space="preserve">No responguis, no facis clic i no reenviïs a companys per preguntar-los. Notifica-ho pel canal que tingui la teva organització. Reenviar un correu de phishing és multiplicar-ne l'abast.</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single" w:color="auto" w:sz="4"/>
          <w:insideV w:val="single" w:color="auto" w:sz="4"/>
        </w:tblBorders>
      </w:tblPr>
      <w:tblGrid>
        <w:gridCol w:w="9638"/>
      </w:tblGrid>
      <w:tr>
        <w:tc>
          <w:tcPr>
            <w:tcW w:type="dxa" w:w="9638"/>
            <w:shd w:fill="C1121F" w:color="auto" w:val="clear"/>
            <w:tcMar>
              <w:top w:type="dxa" w:w="90"/>
              <w:left w:type="dxa" w:w="130"/>
              <w:bottom w:type="dxa" w:w="90"/>
              <w:right w:type="dxa" w:w="130"/>
            </w:tcMar>
            <w:vAlign w:val="center"/>
          </w:tcPr>
          <w:p>
            <w:pPr>
              <w:spacing w:after="100"/>
            </w:pPr>
            <w:r>
              <w:rPr>
                <w:rFonts w:ascii="Calibri" w:cs="Calibri" w:eastAsia="Calibri" w:hAnsi="Calibri"/>
                <w:b/>
                <w:bCs/>
                <w:color w:val="FFFFFF"/>
                <w:sz w:val="21"/>
                <w:szCs w:val="21"/>
              </w:rPr>
              <w:t xml:space="preserve">Exercici 7 — Defensa't</w:t>
            </w:r>
          </w:p>
        </w:tc>
      </w:tr>
      <w:tr>
        <w:tc>
          <w:tcPr>
            <w:tcW w:type="dxa" w:w="9638"/>
            <w:shd w:fill="F2F4F7" w:color="auto" w:val="clear"/>
            <w:tcMar>
              <w:top w:type="dxa" w:w="90"/>
              <w:left w:type="dxa" w:w="130"/>
              <w:bottom w:type="dxa" w:w="90"/>
              <w:right w:type="dxa" w:w="130"/>
            </w:tcMar>
            <w:vAlign w:val="center"/>
          </w:tcPr>
          <w:p>
            <w:pPr>
              <w:spacing w:after="80" w:line="276"/>
            </w:pPr>
            <w:r>
              <w:rPr>
                <w:rFonts w:ascii="Calibri" w:cs="Calibri" w:eastAsia="Calibri" w:hAnsi="Calibri"/>
                <w:b/>
                <w:bCs/>
                <w:color w:val="C1121F"/>
                <w:sz w:val="20"/>
                <w:szCs w:val="20"/>
              </w:rPr>
              <w:t xml:space="preserve">1.  </w:t>
            </w:r>
            <w:r>
              <w:rPr>
                <w:rFonts w:ascii="Calibri" w:cs="Calibri" w:eastAsia="Calibri" w:hAnsi="Calibri"/>
                <w:color w:val="222831"/>
                <w:sz w:val="20"/>
                <w:szCs w:val="20"/>
              </w:rPr>
              <w:t xml:space="preserve">Obre la carpeta de correu no desitjat i mira què hi ha.</w:t>
            </w:r>
          </w:p>
          <w:p>
            <w:pPr>
              <w:spacing w:after="80" w:line="276"/>
            </w:pPr>
            <w:r>
              <w:rPr>
                <w:rFonts w:ascii="Calibri" w:cs="Calibri" w:eastAsia="Calibri" w:hAnsi="Calibri"/>
                <w:b/>
                <w:bCs/>
                <w:color w:val="C1121F"/>
                <w:sz w:val="20"/>
                <w:szCs w:val="20"/>
              </w:rPr>
              <w:t xml:space="preserve">2.  </w:t>
            </w:r>
            <w:r>
              <w:rPr>
                <w:rFonts w:ascii="Calibri" w:cs="Calibri" w:eastAsia="Calibri" w:hAnsi="Calibri"/>
                <w:color w:val="222831"/>
                <w:sz w:val="20"/>
                <w:szCs w:val="20"/>
              </w:rPr>
              <w:t xml:space="preserve">Si hi trobes alguna cosa legítima, marca-la com a no brossa.</w:t>
            </w:r>
          </w:p>
          <w:p>
            <w:pPr>
              <w:spacing w:after="80" w:line="276"/>
            </w:pPr>
            <w:r>
              <w:rPr>
                <w:rFonts w:ascii="Calibri" w:cs="Calibri" w:eastAsia="Calibri" w:hAnsi="Calibri"/>
                <w:b/>
                <w:bCs/>
                <w:color w:val="C1121F"/>
                <w:sz w:val="20"/>
                <w:szCs w:val="20"/>
              </w:rPr>
              <w:t xml:space="preserve">3.  </w:t>
            </w:r>
            <w:r>
              <w:rPr>
                <w:rFonts w:ascii="Calibri" w:cs="Calibri" w:eastAsia="Calibri" w:hAnsi="Calibri"/>
                <w:color w:val="222831"/>
                <w:sz w:val="20"/>
                <w:szCs w:val="20"/>
              </w:rPr>
              <w:t xml:space="preserve">Afegeix el domini del teu company a remitents segurs.</w:t>
            </w:r>
          </w:p>
          <w:p>
            <w:pPr>
              <w:spacing w:after="80" w:line="276"/>
            </w:pPr>
            <w:r>
              <w:rPr>
                <w:rFonts w:ascii="Calibri" w:cs="Calibri" w:eastAsia="Calibri" w:hAnsi="Calibri"/>
                <w:b/>
                <w:bCs/>
                <w:color w:val="C1121F"/>
                <w:sz w:val="20"/>
                <w:szCs w:val="20"/>
              </w:rPr>
              <w:t xml:space="preserve">4.  </w:t>
            </w:r>
            <w:r>
              <w:rPr>
                <w:rFonts w:ascii="Calibri" w:cs="Calibri" w:eastAsia="Calibri" w:hAnsi="Calibri"/>
                <w:color w:val="222831"/>
                <w:sz w:val="20"/>
                <w:szCs w:val="20"/>
              </w:rPr>
              <w:t xml:space="preserve">Busca a la teva safata un correu extern i identifica l'avís d'origen extern.</w:t>
            </w:r>
          </w:p>
          <w:p>
            <w:pPr>
              <w:spacing w:after="80" w:line="276"/>
            </w:pPr>
            <w:r>
              <w:rPr>
                <w:rFonts w:ascii="Calibri" w:cs="Calibri" w:eastAsia="Calibri" w:hAnsi="Calibri"/>
                <w:b/>
                <w:bCs/>
                <w:color w:val="C1121F"/>
                <w:sz w:val="20"/>
                <w:szCs w:val="20"/>
              </w:rPr>
              <w:t xml:space="preserve">5.  </w:t>
            </w:r>
            <w:r>
              <w:rPr>
                <w:rFonts w:ascii="Calibri" w:cs="Calibri" w:eastAsia="Calibri" w:hAnsi="Calibri"/>
                <w:color w:val="222831"/>
                <w:sz w:val="20"/>
                <w:szCs w:val="20"/>
              </w:rPr>
              <w:t xml:space="preserve">Passa el ratolí per sobre d'un enllaç d'un correu comercial i mira on porta realment.</w:t>
            </w:r>
          </w:p>
          <w:p>
            <w:pPr>
              <w:spacing w:after="0" w:line="276"/>
            </w:pPr>
            <w:r>
              <w:rPr>
                <w:rFonts w:ascii="Calibri" w:cs="Calibri" w:eastAsia="Calibri" w:hAnsi="Calibri"/>
                <w:b/>
                <w:bCs/>
                <w:color w:val="C1121F"/>
                <w:sz w:val="20"/>
                <w:szCs w:val="20"/>
              </w:rPr>
              <w:t xml:space="preserve">6.  </w:t>
            </w:r>
            <w:r>
              <w:rPr>
                <w:rFonts w:ascii="Calibri" w:cs="Calibri" w:eastAsia="Calibri" w:hAnsi="Calibri"/>
                <w:color w:val="222831"/>
                <w:sz w:val="20"/>
                <w:szCs w:val="20"/>
              </w:rPr>
              <w:t xml:space="preserve">Comenta amb el company un correu sospitós que hàgiu rebut mai.</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5B3E9E" w:sz="18"/>
          <w:bottom w:val="none" w:color="FFFFFF" w:sz="0"/>
          <w:right w:val="none" w:color="FFFFFF" w:sz="0"/>
          <w:insideH w:val="none" w:color="FFFFFF" w:sz="0"/>
          <w:insideV w:val="none" w:color="FFFFFF" w:sz="0"/>
        </w:tblBorders>
      </w:tblPr>
      <w:tblGrid>
        <w:gridCol w:w="9638"/>
      </w:tblGrid>
      <w:tr>
        <w:trPr>
          <w:cantSplit/>
        </w:trPr>
        <w:tc>
          <w:tcPr>
            <w:tcW w:type="dxa" w:w="9638"/>
            <w:shd w:fill="F4F1FA" w:color="auto" w:val="clear"/>
            <w:tcMar>
              <w:top w:type="dxa" w:w="90"/>
              <w:left w:type="dxa" w:w="130"/>
              <w:bottom w:type="dxa" w:w="90"/>
              <w:right w:type="dxa" w:w="130"/>
            </w:tcMar>
            <w:vAlign w:val="center"/>
          </w:tcPr>
          <w:p>
            <w:pPr>
              <w:spacing w:after="80"/>
            </w:pPr>
            <w:r>
              <w:rPr>
                <w:rFonts w:ascii="Calibri" w:cs="Calibri" w:eastAsia="Calibri" w:hAnsi="Calibri"/>
                <w:b/>
                <w:bCs/>
                <w:color w:val="5B3E9E"/>
                <w:sz w:val="20"/>
                <w:szCs w:val="20"/>
              </w:rPr>
              <w:t xml:space="preserve">Prova-ho amb Copilot</w:t>
            </w:r>
          </w:p>
          <w:p>
            <w:pPr>
              <w:spacing w:after="110" w:line="276"/>
            </w:pPr>
            <w:r>
              <w:rPr>
                <w:rFonts w:ascii="Calibri" w:cs="Calibri" w:eastAsia="Calibri" w:hAnsi="Calibri"/>
                <w:i/>
                <w:iCs/>
                <w:color w:val="313A45"/>
                <w:sz w:val="20"/>
                <w:szCs w:val="20"/>
              </w:rPr>
              <w:t xml:space="preserve">Aquí Copilot fa d'analista. Enganxa-li l'adreça d'un enllaç i que t'expliqui el raonament, no només el veredicte:</w:t>
            </w:r>
          </w:p>
          <w:p>
            <w:pPr>
              <w:spacing w:after="40" w:line="264"/>
            </w:pPr>
            <w:r>
              <w:rPr>
                <w:rFonts w:ascii="Consolas" w:cs="Consolas" w:eastAsia="Consolas" w:hAnsi="Consolas"/>
                <w:color w:val="1F2933"/>
                <w:sz w:val="18"/>
                <w:szCs w:val="18"/>
              </w:rPr>
              <w:t xml:space="preserve">Actua com a expert en seguretat informàtica.</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T'enganxo l'adreça d'un enllaç que he rebut per correu.</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Digue'm:</w:t>
            </w:r>
          </w:p>
          <w:p>
            <w:pPr>
              <w:spacing w:after="40" w:line="264"/>
            </w:pPr>
            <w:r>
              <w:rPr>
                <w:rFonts w:ascii="Consolas" w:cs="Consolas" w:eastAsia="Consolas" w:hAnsi="Consolas"/>
                <w:color w:val="1F2933"/>
                <w:sz w:val="18"/>
                <w:szCs w:val="18"/>
              </w:rPr>
              <w:t xml:space="preserve">- Si el domini sembla legítim o sospitós</w:t>
            </w:r>
          </w:p>
          <w:p>
            <w:pPr>
              <w:spacing w:after="40" w:line="264"/>
            </w:pPr>
            <w:r>
              <w:rPr>
                <w:rFonts w:ascii="Consolas" w:cs="Consolas" w:eastAsia="Consolas" w:hAnsi="Consolas"/>
                <w:color w:val="1F2933"/>
                <w:sz w:val="18"/>
                <w:szCs w:val="18"/>
              </w:rPr>
              <w:t xml:space="preserve">- EN QUINA PART de l'adreça t'has fixat per decidir-ho</w:t>
            </w:r>
          </w:p>
          <w:p>
            <w:pPr>
              <w:spacing w:after="40" w:line="264"/>
            </w:pPr>
            <w:r>
              <w:rPr>
                <w:rFonts w:ascii="Consolas" w:cs="Consolas" w:eastAsia="Consolas" w:hAnsi="Consolas"/>
                <w:color w:val="1F2933"/>
                <w:sz w:val="18"/>
                <w:szCs w:val="18"/>
              </w:rPr>
              <w:t xml:space="preserve">- Quins altres senyals hauria de comprovar al correu</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Explica-m'ho perquè la propera vegada ho sàpiga jo sol.</w:t>
            </w:r>
          </w:p>
          <w:p>
            <w:pPr>
              <w:spacing w:after="40" w:line="264"/>
            </w:pPr>
            <w:r>
              <w:rPr>
                <w:rFonts w:ascii="Consolas" w:cs="Consolas" w:eastAsia="Consolas" w:hAnsi="Consolas"/>
                <w:color w:val="1F2933"/>
                <w:sz w:val="18"/>
                <w:szCs w:val="18"/>
              </w:rPr>
              <w:t xml:space="preserve"/>
            </w:r>
          </w:p>
          <w:p>
            <w:pPr>
              <w:spacing w:after="0" w:line="264"/>
            </w:pPr>
            <w:r>
              <w:rPr>
                <w:rFonts w:ascii="Consolas" w:cs="Consolas" w:eastAsia="Consolas" w:hAnsi="Consolas"/>
                <w:color w:val="1F2933"/>
                <w:sz w:val="18"/>
                <w:szCs w:val="18"/>
              </w:rPr>
              <w:t xml:space="preserve">ADREÇA: [ENGANXA AQUÍ L'ADREÇA]</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12. Esborrar, arxivar i recuperar</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400"/>
        <w:gridCol w:w="3400"/>
        <w:gridCol w:w="3838"/>
      </w:tblGrid>
      <w:tr>
        <w:trPr>
          <w:tblHeader/>
        </w:trPr>
        <w:tc>
          <w:tcPr>
            <w:tcW w:type="dxa" w:w="24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Acció</w:t>
            </w:r>
          </w:p>
        </w:tc>
        <w:tc>
          <w:tcPr>
            <w:tcW w:type="dxa" w:w="34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On va</w:t>
            </w:r>
          </w:p>
        </w:tc>
        <w:tc>
          <w:tcPr>
            <w:tcW w:type="dxa" w:w="38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Es recupera?</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Esborrar</w:t>
            </w:r>
          </w:p>
        </w:tc>
        <w:tc>
          <w:tcPr>
            <w:tcW w:type="dxa" w:w="34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 Elements eliminats</w:t>
            </w:r>
          </w:p>
        </w:tc>
        <w:tc>
          <w:tcPr>
            <w:tcW w:type="dxa" w:w="38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Sí, arrossegant-lo de tornada</w:t>
            </w:r>
          </w:p>
        </w:tc>
      </w:tr>
      <w:tr>
        <w:tc>
          <w:tcPr>
            <w:tcW w:type="dxa" w:w="2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Buidar Elements eliminats</w:t>
            </w:r>
          </w:p>
        </w:tc>
        <w:tc>
          <w:tcPr>
            <w:tcW w:type="dxa" w:w="34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 una zona de recuperació</w:t>
            </w:r>
          </w:p>
        </w:tc>
        <w:tc>
          <w:tcPr>
            <w:tcW w:type="dxa" w:w="38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Sí, durant un temps limitat</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Arxivar</w:t>
            </w:r>
          </w:p>
        </w:tc>
        <w:tc>
          <w:tcPr>
            <w:tcW w:type="dxa" w:w="34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 la carpeta Arxiu</w:t>
            </w:r>
          </w:p>
        </w:tc>
        <w:tc>
          <w:tcPr>
            <w:tcW w:type="dxa" w:w="38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No s'esborra: només surt de la safata</w:t>
            </w:r>
          </w:p>
        </w:tc>
      </w:tr>
    </w:tbl>
    <w:p>
      <w:pPr>
        <w:spacing w:after="120" w:before="0" w:line="276"/>
      </w:pPr>
      <w:r>
        <w:rPr>
          <w:rFonts w:ascii="Calibri" w:cs="Calibri" w:eastAsia="Calibri" w:hAnsi="Calibri"/>
          <w:color w:val="222831"/>
          <w:sz w:val="21"/>
          <w:szCs w:val="21"/>
        </w:rPr>
        <w:t xml:space="preserve"/>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Per recuperar un element esborrat, obre Elements eliminats</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Si no hi és, busca l'opció de recuperar elements eliminats</w:t>
            </w:r>
          </w:p>
          <w:p>
            <w:pPr>
              <w:spacing w:after="0" w:line="276"/>
            </w:pPr>
            <w:r>
              <w:rPr>
                <w:rFonts w:ascii="Calibri" w:cs="Calibri" w:eastAsia="Calibri" w:hAnsi="Calibri"/>
                <w:color w:val="222831"/>
                <w:sz w:val="20"/>
                <w:szCs w:val="20"/>
              </w:rPr>
              <w:t xml:space="preserve">Sol ser un enllaç a la part superior de la carpeta.</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Selecciona el que vols i restaura'l</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Arxivar no és esborrar: </w:t>
            </w:r>
            <w:r>
              <w:rPr>
                <w:rFonts w:ascii="Calibri" w:cs="Calibri" w:eastAsia="Calibri" w:hAnsi="Calibri"/>
                <w:i/>
                <w:iCs/>
                <w:color w:val="313A45"/>
                <w:sz w:val="20"/>
                <w:szCs w:val="20"/>
              </w:rPr>
              <w:t xml:space="preserve">El botó d'arxivar treu el correu de la safata i el guarda. És el gest correcte per a tot el que ja has resolt i no necessites a la vista. Esborrar reserva-ho per al que no aporta res.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El botó que més s'hauria de fer servir: </w:t>
            </w:r>
            <w:r>
              <w:rPr>
                <w:rFonts w:ascii="Calibri" w:cs="Calibri" w:eastAsia="Calibri" w:hAnsi="Calibri"/>
                <w:i/>
                <w:iCs/>
                <w:color w:val="313A45"/>
                <w:sz w:val="20"/>
                <w:szCs w:val="20"/>
              </w:rPr>
              <w:t xml:space="preserve">Arxivar. La por a arxivar ve de pensar que després no ho trobaràs, i és infundada: la cerca troba dins de l'arxiu igual que a la safata. Arxiva sense por i tindràs una safata que reflecteix el que et queda per fer.</w:t>
            </w:r>
          </w:p>
        </w:tc>
      </w:tr>
    </w:tbl>
    <w:p>
      <w:pPr>
        <w:spacing w:after="120" w:before="0" w:line="276"/>
      </w:pPr>
      <w:r>
        <w:rPr>
          <w:rFonts w:ascii="Calibri" w:cs="Calibri" w:eastAsia="Calibri" w:hAnsi="Calibri"/>
          <w:color w:val="222831"/>
          <w:sz w:val="21"/>
          <w:szCs w:val="21"/>
        </w:rPr>
        <w:t xml:space="preserve"/>
      </w:r>
    </w:p>
    <w:p>
      <w:pPr>
        <w:pStyle w:val="Heading1"/>
        <w:pBdr>
          <w:bottom w:val="single" w:color="C1121F" w:sz="12" w:space="6"/>
        </w:pBdr>
        <w:spacing w:after="160" w:before="360"/>
      </w:pPr>
      <w:r>
        <w:rPr>
          <w:rFonts w:ascii="Calibri" w:cs="Calibri" w:eastAsia="Calibri" w:hAnsi="Calibri"/>
          <w:b/>
          <w:bCs/>
          <w:color w:val="1B2A41"/>
          <w:sz w:val="30"/>
          <w:szCs w:val="30"/>
        </w:rPr>
        <w:t xml:space="preserve">13. Signatura i absències</w:t>
      </w:r>
    </w:p>
    <w:p>
      <w:pPr>
        <w:pStyle w:val="Heading2"/>
        <w:spacing w:after="120" w:before="280"/>
      </w:pPr>
      <w:r>
        <w:rPr>
          <w:rFonts w:ascii="Calibri" w:cs="Calibri" w:eastAsia="Calibri" w:hAnsi="Calibri"/>
          <w:b/>
          <w:bCs/>
          <w:color w:val="1B2A41"/>
          <w:sz w:val="24"/>
          <w:szCs w:val="24"/>
        </w:rPr>
        <w:t xml:space="preserve">13.1. Crear la signatura</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Ves a Configuració &gt; Correu &gt; Redactar i respondre</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Crea una signatura nova i posa-li un nom</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Escriu el contingut</w:t>
            </w:r>
          </w:p>
          <w:p>
            <w:pPr>
              <w:spacing w:after="0" w:line="276"/>
            </w:pPr>
            <w:r>
              <w:rPr>
                <w:rFonts w:ascii="Calibri" w:cs="Calibri" w:eastAsia="Calibri" w:hAnsi="Calibri"/>
                <w:color w:val="222831"/>
                <w:sz w:val="20"/>
                <w:szCs w:val="20"/>
              </w:rPr>
              <w:t xml:space="preserve">Nom, càrrec i manera de contactar.</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Tria quan s'aplica</w:t>
            </w:r>
          </w:p>
          <w:p>
            <w:pPr>
              <w:spacing w:after="0" w:line="276"/>
            </w:pPr>
            <w:r>
              <w:rPr>
                <w:rFonts w:ascii="Calibri" w:cs="Calibri" w:eastAsia="Calibri" w:hAnsi="Calibri"/>
                <w:color w:val="222831"/>
                <w:sz w:val="20"/>
                <w:szCs w:val="20"/>
              </w:rPr>
              <w:t xml:space="preserve">Als missatges nous, a les respostes, o a totes dues coses.</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5</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Desa</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Què hi ha de posar: </w:t>
            </w:r>
            <w:r>
              <w:rPr>
                <w:rFonts w:ascii="Calibri" w:cs="Calibri" w:eastAsia="Calibri" w:hAnsi="Calibri"/>
                <w:i/>
                <w:iCs/>
                <w:color w:val="313A45"/>
                <w:sz w:val="20"/>
                <w:szCs w:val="20"/>
              </w:rPr>
              <w:t xml:space="preserve">Nom, càrrec i telèfon. Prou. Sense imatges pesades, sense frases motivadores i sense avisos legals de vint línies si l'organització no els exigeix. Una signatura de mig correu és una molèstia a cada resposta d'un fil.</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Comprova-ho si tens diversos comptes: </w:t>
            </w:r>
            <w:r>
              <w:rPr>
                <w:rFonts w:ascii="Calibri" w:cs="Calibri" w:eastAsia="Calibri" w:hAnsi="Calibri"/>
                <w:i/>
                <w:iCs/>
                <w:color w:val="313A45"/>
                <w:sz w:val="20"/>
                <w:szCs w:val="20"/>
              </w:rPr>
              <w:t xml:space="preserve">Si fas servir més d'un compte al mateix Outlook, assegura't que cada un té la signatura que li correspon. Enviar un correu des del compte de formació amb la signatura del compte personal és un error fàcil, visible i incòmode.</w:t>
            </w:r>
          </w:p>
        </w:tc>
      </w:tr>
    </w:tbl>
    <w:p>
      <w:pPr>
        <w:pStyle w:val="Heading2"/>
        <w:spacing w:after="120" w:before="280"/>
      </w:pPr>
      <w:r>
        <w:rPr>
          <w:rFonts w:ascii="Calibri" w:cs="Calibri" w:eastAsia="Calibri" w:hAnsi="Calibri"/>
          <w:b/>
          <w:bCs/>
          <w:color w:val="1B2A41"/>
          <w:sz w:val="24"/>
          <w:szCs w:val="24"/>
        </w:rPr>
        <w:t xml:space="preserve">13.2. Respostes automàtiques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Ves a Configuració &gt; Correu &gt; Respostes automàtiques</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Activa-les i posa-hi el període</w:t>
            </w:r>
          </w:p>
          <w:p>
            <w:pPr>
              <w:spacing w:after="0" w:line="276"/>
            </w:pPr>
            <w:r>
              <w:rPr>
                <w:rFonts w:ascii="Calibri" w:cs="Calibri" w:eastAsia="Calibri" w:hAnsi="Calibri"/>
                <w:color w:val="222831"/>
                <w:sz w:val="20"/>
                <w:szCs w:val="20"/>
              </w:rPr>
              <w:t xml:space="preserve">Data d'inici i de finalització.</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Escriu el missatge per a l'organització</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Decideix si també respon a gent de fora</w:t>
            </w:r>
          </w:p>
          <w:p>
            <w:pPr>
              <w:spacing w:after="0" w:line="276"/>
            </w:pPr>
            <w:r>
              <w:rPr>
                <w:rFonts w:ascii="Calibri" w:cs="Calibri" w:eastAsia="Calibri" w:hAnsi="Calibri"/>
                <w:color w:val="222831"/>
                <w:sz w:val="20"/>
                <w:szCs w:val="20"/>
              </w:rPr>
              <w:t xml:space="preserve">I amb quin text.</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5</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Desa</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Clau: </w:t>
            </w:r>
            <w:r>
              <w:rPr>
                <w:rFonts w:ascii="Calibri" w:cs="Calibri" w:eastAsia="Calibri" w:hAnsi="Calibri"/>
                <w:i/>
                <w:iCs/>
                <w:color w:val="313A45"/>
                <w:sz w:val="20"/>
                <w:szCs w:val="20"/>
              </w:rPr>
              <w:t xml:space="preserve">A la resposta automàtica, digues sempre a qui s'han d'adreçar mentre no hi ets. Un missatge que només diu «estic fora fins al dia 30» deixa la persona igual que estava; un que diu a qui pot escriure li resol el problema.</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Dos textos diferents: </w:t>
            </w:r>
            <w:r>
              <w:rPr>
                <w:rFonts w:ascii="Calibri" w:cs="Calibri" w:eastAsia="Calibri" w:hAnsi="Calibri"/>
                <w:i/>
                <w:iCs/>
                <w:color w:val="313A45"/>
                <w:sz w:val="20"/>
                <w:szCs w:val="20"/>
              </w:rPr>
              <w:t xml:space="preserve">El missatge per a l'organització pot ser detallat: qui et substitueix, per a què. El de fora, més sobri: que estàs absent, quan tornes i un contacte alternatiu. No cal explicar a un client que estàs de vacances a Menorca.</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14. Copilot al correu</w:t>
      </w:r>
    </w:p>
    <w:p>
      <w:pPr>
        <w:spacing w:after="120" w:before="0" w:line="276"/>
      </w:pPr>
      <w:r>
        <w:rPr>
          <w:rFonts w:ascii="Calibri" w:cs="Calibri" w:eastAsia="Calibri" w:hAnsi="Calibri"/>
          <w:color w:val="222831"/>
          <w:sz w:val="21"/>
          <w:szCs w:val="21"/>
        </w:rPr>
        <w:t xml:space="preserve">De totes les aplicacions del curs, Outlook és probablement on Copilot estalvia més temps real, perquè el correu és on més volum d'informació repetitiva es processa cada dia.</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3000"/>
        <w:gridCol w:w="6638"/>
      </w:tblGrid>
      <w:tr>
        <w:trPr>
          <w:tblHeader/>
        </w:trPr>
        <w:tc>
          <w:tcPr>
            <w:tcW w:type="dxa" w:w="30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Què li pots demanar</w:t>
            </w:r>
          </w:p>
        </w:tc>
        <w:tc>
          <w:tcPr>
            <w:tcW w:type="dxa" w:w="66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Quan és especialment útil</w:t>
            </w:r>
          </w:p>
        </w:tc>
      </w:tr>
      <w:tr>
        <w:tc>
          <w:tcPr>
            <w:tcW w:type="dxa" w:w="30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Resumir un fil llarg</w:t>
            </w:r>
          </w:p>
        </w:tc>
        <w:tc>
          <w:tcPr>
            <w:tcW w:type="dxa" w:w="66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Et posen en còpia a una conversa de trenta missatges</w:t>
            </w:r>
          </w:p>
        </w:tc>
      </w:tr>
      <w:tr>
        <w:tc>
          <w:tcPr>
            <w:tcW w:type="dxa" w:w="30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Redactar una resposta</w:t>
            </w:r>
          </w:p>
        </w:tc>
        <w:tc>
          <w:tcPr>
            <w:tcW w:type="dxa" w:w="66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Respostes previsibles, que després revises</w:t>
            </w:r>
          </w:p>
        </w:tc>
      </w:tr>
      <w:tr>
        <w:tc>
          <w:tcPr>
            <w:tcW w:type="dxa" w:w="30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Ajustar el to</w:t>
            </w:r>
          </w:p>
        </w:tc>
        <w:tc>
          <w:tcPr>
            <w:tcW w:type="dxa" w:w="66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Suavitzar un missatge escrit amb pressa</w:t>
            </w:r>
          </w:p>
        </w:tc>
      </w:tr>
      <w:tr>
        <w:tc>
          <w:tcPr>
            <w:tcW w:type="dxa" w:w="30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Trobar què et demanen</w:t>
            </w:r>
          </w:p>
        </w:tc>
        <w:tc>
          <w:tcPr>
            <w:tcW w:type="dxa" w:w="66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Saber si en aquell fil hi ha alguna cosa pendent teva</w:t>
            </w:r>
          </w:p>
        </w:tc>
      </w:tr>
      <w:tr>
        <w:tc>
          <w:tcPr>
            <w:tcW w:type="dxa" w:w="30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Posar-te al dia</w:t>
            </w:r>
          </w:p>
        </w:tc>
        <w:tc>
          <w:tcPr>
            <w:tcW w:type="dxa" w:w="66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Després d'uns dies fora, què ha passat d'important</w:t>
            </w:r>
          </w:p>
        </w:tc>
      </w:tr>
      <w:tr>
        <w:tc>
          <w:tcPr>
            <w:tcW w:type="dxa" w:w="30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Buscar per significat</w:t>
            </w:r>
          </w:p>
        </w:tc>
        <w:tc>
          <w:tcPr>
            <w:tcW w:type="dxa" w:w="66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Quan recordes el tema però no les paraules exactes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Atenció: </w:t>
            </w:r>
            <w:r>
              <w:rPr>
                <w:rFonts w:ascii="Calibri" w:cs="Calibri" w:eastAsia="Calibri" w:hAnsi="Calibri"/>
                <w:i/>
                <w:iCs/>
                <w:color w:val="313A45"/>
                <w:sz w:val="20"/>
                <w:szCs w:val="20"/>
              </w:rPr>
              <w:t xml:space="preserve">El resum d'un fil és útil, però et pot fer perdre matisos. En correus amb implicacions econòmiques, legals o de personal, llegeix l'original. El resum serveix per decidir si has de llegir-lo, no per substituir-lo.</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El millor ús diari és el més modest: </w:t>
            </w:r>
            <w:r>
              <w:rPr>
                <w:rFonts w:ascii="Calibri" w:cs="Calibri" w:eastAsia="Calibri" w:hAnsi="Calibri"/>
                <w:i/>
                <w:iCs/>
                <w:color w:val="313A45"/>
                <w:sz w:val="20"/>
                <w:szCs w:val="20"/>
              </w:rPr>
              <w:t xml:space="preserve">Abans d'enviar un correu difícil, demana-li que en revisi el to. Un missatge escrit en calent i suavitzat abans d'enviar-lo t'estalvia més problemes que qualsevol altra funció d'IA del curs.</w:t>
            </w:r>
          </w:p>
        </w:tc>
      </w:tr>
    </w:tbl>
    <w:p>
      <w:pPr>
        <w:spacing w:after="120" w:before="0" w:line="276"/>
      </w:pPr>
      <w:r>
        <w:rPr>
          <w:rFonts w:ascii="Calibri" w:cs="Calibri" w:eastAsia="Calibri" w:hAnsi="Calibri"/>
          <w:color w:val="222831"/>
          <w:sz w:val="21"/>
          <w:szCs w:val="21"/>
        </w:rPr>
        <w:t xml:space="preserve"/>
      </w:r>
    </w:p>
    <w:p>
      <w:pPr>
        <w:pStyle w:val="Heading1"/>
        <w:pBdr>
          <w:bottom w:val="single" w:color="C1121F" w:sz="12" w:space="6"/>
        </w:pBdr>
        <w:spacing w:after="160" w:before="360"/>
      </w:pPr>
      <w:r>
        <w:rPr>
          <w:rFonts w:ascii="Calibri" w:cs="Calibri" w:eastAsia="Calibri" w:hAnsi="Calibri"/>
          <w:b/>
          <w:bCs/>
          <w:color w:val="1B2A41"/>
          <w:sz w:val="30"/>
          <w:szCs w:val="30"/>
        </w:rPr>
        <w:t xml:space="preserve">15. Higiene de safata</w:t>
      </w:r>
    </w:p>
    <w:p>
      <w:pPr>
        <w:spacing w:after="120" w:before="0" w:line="276"/>
      </w:pPr>
      <w:r>
        <w:rPr>
          <w:rFonts w:ascii="Calibri" w:cs="Calibri" w:eastAsia="Calibri" w:hAnsi="Calibri"/>
          <w:color w:val="222831"/>
          <w:sz w:val="21"/>
          <w:szCs w:val="21"/>
        </w:rPr>
        <w:t xml:space="preserve">Aquest apartat no surt a cap manual i és el que de veritat canvia la relació amb el correu. Són cinc hàbits.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3200"/>
        <w:gridCol w:w="6438"/>
      </w:tblGrid>
      <w:tr>
        <w:trPr>
          <w:tblHeader/>
        </w:trPr>
        <w:tc>
          <w:tcPr>
            <w:tcW w:type="dxa" w:w="32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Hàbit</w:t>
            </w:r>
          </w:p>
        </w:tc>
        <w:tc>
          <w:tcPr>
            <w:tcW w:type="dxa" w:w="64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Per què</w:t>
            </w:r>
          </w:p>
        </w:tc>
      </w:tr>
      <w:tr>
        <w:tc>
          <w:tcPr>
            <w:tcW w:type="dxa" w:w="32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Un correu obert, una decisió</w:t>
            </w:r>
          </w:p>
        </w:tc>
        <w:tc>
          <w:tcPr>
            <w:tcW w:type="dxa" w:w="6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Respondre, marcar, arxivar o esborrar. No tornar-hi tres vegades</w:t>
            </w:r>
          </w:p>
        </w:tc>
      </w:tr>
      <w:tr>
        <w:tc>
          <w:tcPr>
            <w:tcW w:type="dxa" w:w="32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La safata no és la llista de tasques</w:t>
            </w:r>
          </w:p>
        </w:tc>
        <w:tc>
          <w:tcPr>
            <w:tcW w:type="dxa" w:w="64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Marca i arxiva: la feina viu a les tasques, no a la bústia</w:t>
            </w:r>
          </w:p>
        </w:tc>
      </w:tr>
      <w:tr>
        <w:tc>
          <w:tcPr>
            <w:tcW w:type="dxa" w:w="32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Arxiva sense por</w:t>
            </w:r>
          </w:p>
        </w:tc>
        <w:tc>
          <w:tcPr>
            <w:tcW w:type="dxa" w:w="6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La cerca ho troba tot. No cal veure-ho per no perdre-ho</w:t>
            </w:r>
          </w:p>
        </w:tc>
      </w:tr>
      <w:tr>
        <w:tc>
          <w:tcPr>
            <w:tcW w:type="dxa" w:w="32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Dues o tres regles, no vint</w:t>
            </w:r>
          </w:p>
        </w:tc>
        <w:tc>
          <w:tcPr>
            <w:tcW w:type="dxa" w:w="64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Les justes per treure el soroll previsible</w:t>
            </w:r>
          </w:p>
        </w:tc>
      </w:tr>
      <w:tr>
        <w:tc>
          <w:tcPr>
            <w:tcW w:type="dxa" w:w="32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Revisa el calendari, no només el correu</w:t>
            </w:r>
          </w:p>
        </w:tc>
        <w:tc>
          <w:tcPr>
            <w:tcW w:type="dxa" w:w="6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És on està el que realment has de fer avui</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La idea que resumeix el bloc: </w:t>
            </w:r>
            <w:r>
              <w:rPr>
                <w:rFonts w:ascii="Calibri" w:cs="Calibri" w:eastAsia="Calibri" w:hAnsi="Calibri"/>
                <w:i/>
                <w:iCs/>
                <w:color w:val="313A45"/>
                <w:sz w:val="20"/>
                <w:szCs w:val="20"/>
              </w:rPr>
              <w:t xml:space="preserve">La safata d'entrada és una bústia, no un lloc de treball. Serveix perquè hi arribin coses, i la teva feina és buidar-la decidint què fer amb cada una. Qui la fa servir com a llista de pendents acaba amb mil correus i la sensació permanent d'anar endarrerit.</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single" w:color="auto" w:sz="4"/>
          <w:insideV w:val="single" w:color="auto" w:sz="4"/>
        </w:tblBorders>
      </w:tblPr>
      <w:tblGrid>
        <w:gridCol w:w="9638"/>
      </w:tblGrid>
      <w:tr>
        <w:tc>
          <w:tcPr>
            <w:tcW w:type="dxa" w:w="9638"/>
            <w:shd w:fill="C1121F" w:color="auto" w:val="clear"/>
            <w:tcMar>
              <w:top w:type="dxa" w:w="90"/>
              <w:left w:type="dxa" w:w="130"/>
              <w:bottom w:type="dxa" w:w="90"/>
              <w:right w:type="dxa" w:w="130"/>
            </w:tcMar>
            <w:vAlign w:val="center"/>
          </w:tcPr>
          <w:p>
            <w:pPr>
              <w:spacing w:after="100"/>
            </w:pPr>
            <w:r>
              <w:rPr>
                <w:rFonts w:ascii="Calibri" w:cs="Calibri" w:eastAsia="Calibri" w:hAnsi="Calibri"/>
                <w:b/>
                <w:bCs/>
                <w:color w:val="FFFFFF"/>
                <w:sz w:val="21"/>
                <w:szCs w:val="21"/>
              </w:rPr>
              <w:t xml:space="preserve">Exercici 8 — Buida la safata</w:t>
            </w:r>
          </w:p>
        </w:tc>
      </w:tr>
      <w:tr>
        <w:tc>
          <w:tcPr>
            <w:tcW w:type="dxa" w:w="9638"/>
            <w:shd w:fill="F2F4F7" w:color="auto" w:val="clear"/>
            <w:tcMar>
              <w:top w:type="dxa" w:w="90"/>
              <w:left w:type="dxa" w:w="130"/>
              <w:bottom w:type="dxa" w:w="90"/>
              <w:right w:type="dxa" w:w="130"/>
            </w:tcMar>
            <w:vAlign w:val="center"/>
          </w:tcPr>
          <w:p>
            <w:pPr>
              <w:spacing w:after="80" w:line="276"/>
            </w:pPr>
            <w:r>
              <w:rPr>
                <w:rFonts w:ascii="Calibri" w:cs="Calibri" w:eastAsia="Calibri" w:hAnsi="Calibri"/>
                <w:b/>
                <w:bCs/>
                <w:color w:val="C1121F"/>
                <w:sz w:val="20"/>
                <w:szCs w:val="20"/>
              </w:rPr>
              <w:t xml:space="preserve">1.  </w:t>
            </w:r>
            <w:r>
              <w:rPr>
                <w:rFonts w:ascii="Calibri" w:cs="Calibri" w:eastAsia="Calibri" w:hAnsi="Calibri"/>
                <w:color w:val="222831"/>
                <w:sz w:val="20"/>
                <w:szCs w:val="20"/>
              </w:rPr>
              <w:t xml:space="preserve">Tria deu correus de la teva safata, els que siguin.</w:t>
            </w:r>
          </w:p>
          <w:p>
            <w:pPr>
              <w:spacing w:after="80" w:line="276"/>
            </w:pPr>
            <w:r>
              <w:rPr>
                <w:rFonts w:ascii="Calibri" w:cs="Calibri" w:eastAsia="Calibri" w:hAnsi="Calibri"/>
                <w:b/>
                <w:bCs/>
                <w:color w:val="C1121F"/>
                <w:sz w:val="20"/>
                <w:szCs w:val="20"/>
              </w:rPr>
              <w:t xml:space="preserve">2.  </w:t>
            </w:r>
            <w:r>
              <w:rPr>
                <w:rFonts w:ascii="Calibri" w:cs="Calibri" w:eastAsia="Calibri" w:hAnsi="Calibri"/>
                <w:color w:val="222831"/>
                <w:sz w:val="20"/>
                <w:szCs w:val="20"/>
              </w:rPr>
              <w:t xml:space="preserve">Per a cadascun, pren UNA decisió: respondre, marcar, arxivar o esborrar.</w:t>
            </w:r>
          </w:p>
          <w:p>
            <w:pPr>
              <w:spacing w:after="80" w:line="276"/>
            </w:pPr>
            <w:r>
              <w:rPr>
                <w:rFonts w:ascii="Calibri" w:cs="Calibri" w:eastAsia="Calibri" w:hAnsi="Calibri"/>
                <w:b/>
                <w:bCs/>
                <w:color w:val="C1121F"/>
                <w:sz w:val="20"/>
                <w:szCs w:val="20"/>
              </w:rPr>
              <w:t xml:space="preserve">3.  </w:t>
            </w:r>
            <w:r>
              <w:rPr>
                <w:rFonts w:ascii="Calibri" w:cs="Calibri" w:eastAsia="Calibri" w:hAnsi="Calibri"/>
                <w:color w:val="222831"/>
                <w:sz w:val="20"/>
                <w:szCs w:val="20"/>
              </w:rPr>
              <w:t xml:space="preserve">No en deixis cap sense decidir.</w:t>
            </w:r>
          </w:p>
          <w:p>
            <w:pPr>
              <w:spacing w:after="80" w:line="276"/>
            </w:pPr>
            <w:r>
              <w:rPr>
                <w:rFonts w:ascii="Calibri" w:cs="Calibri" w:eastAsia="Calibri" w:hAnsi="Calibri"/>
                <w:b/>
                <w:bCs/>
                <w:color w:val="C1121F"/>
                <w:sz w:val="20"/>
                <w:szCs w:val="20"/>
              </w:rPr>
              <w:t xml:space="preserve">4.  </w:t>
            </w:r>
            <w:r>
              <w:rPr>
                <w:rFonts w:ascii="Calibri" w:cs="Calibri" w:eastAsia="Calibri" w:hAnsi="Calibri"/>
                <w:color w:val="222831"/>
                <w:sz w:val="20"/>
                <w:szCs w:val="20"/>
              </w:rPr>
              <w:t xml:space="preserve">Els que responguis, respon-los ara mateix si es triga menys de dos minuts.</w:t>
            </w:r>
          </w:p>
          <w:p>
            <w:pPr>
              <w:spacing w:after="80" w:line="276"/>
            </w:pPr>
            <w:r>
              <w:rPr>
                <w:rFonts w:ascii="Calibri" w:cs="Calibri" w:eastAsia="Calibri" w:hAnsi="Calibri"/>
                <w:b/>
                <w:bCs/>
                <w:color w:val="C1121F"/>
                <w:sz w:val="20"/>
                <w:szCs w:val="20"/>
              </w:rPr>
              <w:t xml:space="preserve">5.  </w:t>
            </w:r>
            <w:r>
              <w:rPr>
                <w:rFonts w:ascii="Calibri" w:cs="Calibri" w:eastAsia="Calibri" w:hAnsi="Calibri"/>
                <w:color w:val="222831"/>
                <w:sz w:val="20"/>
                <w:szCs w:val="20"/>
              </w:rPr>
              <w:t xml:space="preserve">Els que marquis, posa'ls data.</w:t>
            </w:r>
          </w:p>
          <w:p>
            <w:pPr>
              <w:spacing w:after="80" w:line="276"/>
            </w:pPr>
            <w:r>
              <w:rPr>
                <w:rFonts w:ascii="Calibri" w:cs="Calibri" w:eastAsia="Calibri" w:hAnsi="Calibri"/>
                <w:b/>
                <w:bCs/>
                <w:color w:val="C1121F"/>
                <w:sz w:val="20"/>
                <w:szCs w:val="20"/>
              </w:rPr>
              <w:t xml:space="preserve">6.  </w:t>
            </w:r>
            <w:r>
              <w:rPr>
                <w:rFonts w:ascii="Calibri" w:cs="Calibri" w:eastAsia="Calibri" w:hAnsi="Calibri"/>
                <w:color w:val="222831"/>
                <w:sz w:val="20"/>
                <w:szCs w:val="20"/>
              </w:rPr>
              <w:t xml:space="preserve">Els que arxivis, arxiva'ls sense pensar si els tornaràs a necessitar.</w:t>
            </w:r>
          </w:p>
          <w:p>
            <w:pPr>
              <w:spacing w:after="0" w:line="276"/>
            </w:pPr>
            <w:r>
              <w:rPr>
                <w:rFonts w:ascii="Calibri" w:cs="Calibri" w:eastAsia="Calibri" w:hAnsi="Calibri"/>
                <w:b/>
                <w:bCs/>
                <w:color w:val="C1121F"/>
                <w:sz w:val="20"/>
                <w:szCs w:val="20"/>
              </w:rPr>
              <w:t xml:space="preserve">7.  </w:t>
            </w:r>
            <w:r>
              <w:rPr>
                <w:rFonts w:ascii="Calibri" w:cs="Calibri" w:eastAsia="Calibri" w:hAnsi="Calibri"/>
                <w:color w:val="222831"/>
                <w:sz w:val="20"/>
                <w:szCs w:val="20"/>
              </w:rPr>
              <w:t xml:space="preserve">Compta quants han quedat a la safata al final.</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5B3E9E" w:sz="18"/>
          <w:bottom w:val="none" w:color="FFFFFF" w:sz="0"/>
          <w:right w:val="none" w:color="FFFFFF" w:sz="0"/>
          <w:insideH w:val="none" w:color="FFFFFF" w:sz="0"/>
          <w:insideV w:val="none" w:color="FFFFFF" w:sz="0"/>
        </w:tblBorders>
      </w:tblPr>
      <w:tblGrid>
        <w:gridCol w:w="9638"/>
      </w:tblGrid>
      <w:tr>
        <w:trPr>
          <w:cantSplit/>
        </w:trPr>
        <w:tc>
          <w:tcPr>
            <w:tcW w:type="dxa" w:w="9638"/>
            <w:shd w:fill="F4F1FA" w:color="auto" w:val="clear"/>
            <w:tcMar>
              <w:top w:type="dxa" w:w="90"/>
              <w:left w:type="dxa" w:w="130"/>
              <w:bottom w:type="dxa" w:w="90"/>
              <w:right w:type="dxa" w:w="130"/>
            </w:tcMar>
            <w:vAlign w:val="center"/>
          </w:tcPr>
          <w:p>
            <w:pPr>
              <w:spacing w:after="80"/>
            </w:pPr>
            <w:r>
              <w:rPr>
                <w:rFonts w:ascii="Calibri" w:cs="Calibri" w:eastAsia="Calibri" w:hAnsi="Calibri"/>
                <w:b/>
                <w:bCs/>
                <w:color w:val="5B3E9E"/>
                <w:sz w:val="20"/>
                <w:szCs w:val="20"/>
              </w:rPr>
              <w:t xml:space="preserve">Prova-ho amb Copilot</w:t>
            </w:r>
          </w:p>
          <w:p>
            <w:pPr>
              <w:spacing w:after="110" w:line="276"/>
            </w:pPr>
            <w:r>
              <w:rPr>
                <w:rFonts w:ascii="Calibri" w:cs="Calibri" w:eastAsia="Calibri" w:hAnsi="Calibri"/>
                <w:i/>
                <w:iCs/>
                <w:color w:val="313A45"/>
                <w:sz w:val="20"/>
                <w:szCs w:val="20"/>
              </w:rPr>
              <w:t xml:space="preserve">Tanca el bloc amb una revisió honesta de com fas servir el correu:</w:t>
            </w:r>
          </w:p>
          <w:p>
            <w:pPr>
              <w:spacing w:after="40" w:line="264"/>
            </w:pPr>
            <w:r>
              <w:rPr>
                <w:rFonts w:ascii="Consolas" w:cs="Consolas" w:eastAsia="Consolas" w:hAnsi="Consolas"/>
                <w:color w:val="1F2933"/>
                <w:sz w:val="18"/>
                <w:szCs w:val="18"/>
              </w:rPr>
              <w:t xml:space="preserve">Analitza com faig servir el correu i digue'm:</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 Quants correus tinc sense llegir i de quina antiguitat</w:t>
            </w:r>
          </w:p>
          <w:p>
            <w:pPr>
              <w:spacing w:after="40" w:line="264"/>
            </w:pPr>
            <w:r>
              <w:rPr>
                <w:rFonts w:ascii="Consolas" w:cs="Consolas" w:eastAsia="Consolas" w:hAnsi="Consolas"/>
                <w:color w:val="1F2933"/>
                <w:sz w:val="18"/>
                <w:szCs w:val="18"/>
              </w:rPr>
              <w:t xml:space="preserve">- Quants fils tinc pendents de resposta per part meva</w:t>
            </w:r>
          </w:p>
          <w:p>
            <w:pPr>
              <w:spacing w:after="40" w:line="264"/>
            </w:pPr>
            <w:r>
              <w:rPr>
                <w:rFonts w:ascii="Consolas" w:cs="Consolas" w:eastAsia="Consolas" w:hAnsi="Consolas"/>
                <w:color w:val="1F2933"/>
                <w:sz w:val="18"/>
                <w:szCs w:val="18"/>
              </w:rPr>
              <w:t xml:space="preserve">- Quins remitents m'escriuen més i quins no responc mai</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A partir d'això, digue'm UN sol hàbit que hauria de canviar</w:t>
            </w:r>
          </w:p>
          <w:p>
            <w:pPr>
              <w:spacing w:after="40" w:line="264"/>
            </w:pPr>
            <w:r>
              <w:rPr>
                <w:rFonts w:ascii="Consolas" w:cs="Consolas" w:eastAsia="Consolas" w:hAnsi="Consolas"/>
                <w:color w:val="1F2933"/>
                <w:sz w:val="18"/>
                <w:szCs w:val="18"/>
              </w:rPr>
              <w:t xml:space="preserve">aquesta setmana per notar la diferència.</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Un de sol, el que més impacte tingui. I com sabré d'aquí a un mes</w:t>
            </w:r>
          </w:p>
          <w:p>
            <w:pPr>
              <w:spacing w:after="0" w:line="264"/>
            </w:pPr>
            <w:r>
              <w:rPr>
                <w:rFonts w:ascii="Consolas" w:cs="Consolas" w:eastAsia="Consolas" w:hAnsi="Consolas"/>
                <w:color w:val="1F2933"/>
                <w:sz w:val="18"/>
                <w:szCs w:val="18"/>
              </w:rPr>
              <w:t xml:space="preserve">si l'he adoptat de veritat.</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16. Errors freqüents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800"/>
        <w:gridCol w:w="3400"/>
        <w:gridCol w:w="3438"/>
      </w:tblGrid>
      <w:tr>
        <w:trPr>
          <w:tblHeader/>
        </w:trPr>
        <w:tc>
          <w:tcPr>
            <w:tcW w:type="dxa" w:w="28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Error</w:t>
            </w:r>
          </w:p>
        </w:tc>
        <w:tc>
          <w:tcPr>
            <w:tcW w:type="dxa" w:w="34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Conseqüència</w:t>
            </w:r>
          </w:p>
        </w:tc>
        <w:tc>
          <w:tcPr>
            <w:tcW w:type="dxa" w:w="34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Què fer</w:t>
            </w:r>
          </w:p>
        </w:tc>
      </w:tr>
      <w:tr>
        <w:tc>
          <w:tcPr>
            <w:tcW w:type="dxa" w:w="28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Respondre a tots per sistema</w:t>
            </w:r>
          </w:p>
        </w:tc>
        <w:tc>
          <w:tcPr>
            <w:tcW w:type="dxa" w:w="34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Soroll per a tota l'organització</w:t>
            </w:r>
          </w:p>
        </w:tc>
        <w:tc>
          <w:tcPr>
            <w:tcW w:type="dxa" w:w="3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Preguntar-se si els altres ho necessiten</w:t>
            </w:r>
          </w:p>
        </w:tc>
      </w:tr>
      <w:tr>
        <w:tc>
          <w:tcPr>
            <w:tcW w:type="dxa" w:w="28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Assumpte buit o genèric</w:t>
            </w:r>
          </w:p>
        </w:tc>
        <w:tc>
          <w:tcPr>
            <w:tcW w:type="dxa" w:w="34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No t'obren el correu</w:t>
            </w:r>
          </w:p>
        </w:tc>
        <w:tc>
          <w:tcPr>
            <w:tcW w:type="dxa" w:w="34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De què va I què demanes</w:t>
            </w:r>
          </w:p>
        </w:tc>
      </w:tr>
      <w:tr>
        <w:tc>
          <w:tcPr>
            <w:tcW w:type="dxa" w:w="28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Adjuntar en comptes d'enllaçar</w:t>
            </w:r>
          </w:p>
        </w:tc>
        <w:tc>
          <w:tcPr>
            <w:tcW w:type="dxa" w:w="34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Versions descontrolades</w:t>
            </w:r>
          </w:p>
        </w:tc>
        <w:tc>
          <w:tcPr>
            <w:tcW w:type="dxa" w:w="3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Adjuntar i compartir</w:t>
            </w:r>
          </w:p>
        </w:tc>
      </w:tr>
      <w:tr>
        <w:tc>
          <w:tcPr>
            <w:tcW w:type="dxa" w:w="28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Còpia oculta per amagar algú</w:t>
            </w:r>
          </w:p>
        </w:tc>
        <w:tc>
          <w:tcPr>
            <w:tcW w:type="dxa" w:w="34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Costa molta confiança quan es descobreix</w:t>
            </w:r>
          </w:p>
        </w:tc>
        <w:tc>
          <w:tcPr>
            <w:tcW w:type="dxa" w:w="34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Reenviar després</w:t>
            </w:r>
          </w:p>
        </w:tc>
      </w:tr>
      <w:tr>
        <w:tc>
          <w:tcPr>
            <w:tcW w:type="dxa" w:w="28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Importància alta a tot</w:t>
            </w:r>
          </w:p>
        </w:tc>
        <w:tc>
          <w:tcPr>
            <w:tcW w:type="dxa" w:w="34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Deixa de significar res</w:t>
            </w:r>
          </w:p>
        </w:tc>
        <w:tc>
          <w:tcPr>
            <w:tcW w:type="dxa" w:w="3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Només per al que no pot esperar</w:t>
            </w:r>
          </w:p>
        </w:tc>
      </w:tr>
      <w:tr>
        <w:tc>
          <w:tcPr>
            <w:tcW w:type="dxa" w:w="28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Vint carpetes</w:t>
            </w:r>
          </w:p>
        </w:tc>
        <w:tc>
          <w:tcPr>
            <w:tcW w:type="dxa" w:w="34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Decidir on va cada correu cinquanta cops al dia</w:t>
            </w:r>
          </w:p>
        </w:tc>
        <w:tc>
          <w:tcPr>
            <w:tcW w:type="dxa" w:w="34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Tres o quatre i bona cerca</w:t>
            </w:r>
          </w:p>
        </w:tc>
      </w:tr>
      <w:tr>
        <w:tc>
          <w:tcPr>
            <w:tcW w:type="dxa" w:w="28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Barrejar sistemes de categories</w:t>
            </w:r>
          </w:p>
        </w:tc>
        <w:tc>
          <w:tcPr>
            <w:tcW w:type="dxa" w:w="34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Al mes no recordes què és cada color</w:t>
            </w:r>
          </w:p>
        </w:tc>
        <w:tc>
          <w:tcPr>
            <w:tcW w:type="dxa" w:w="3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Un sistema, quatre categories</w:t>
            </w:r>
          </w:p>
        </w:tc>
      </w:tr>
      <w:tr>
        <w:tc>
          <w:tcPr>
            <w:tcW w:type="dxa" w:w="28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Regles sense revisar l'ordre</w:t>
            </w:r>
          </w:p>
        </w:tc>
        <w:tc>
          <w:tcPr>
            <w:tcW w:type="dxa" w:w="34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Una regla impedeix que actuï l'altra</w:t>
            </w:r>
          </w:p>
        </w:tc>
        <w:tc>
          <w:tcPr>
            <w:tcW w:type="dxa" w:w="34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Les específiques primer</w:t>
            </w:r>
          </w:p>
        </w:tc>
      </w:tr>
      <w:tr>
        <w:tc>
          <w:tcPr>
            <w:tcW w:type="dxa" w:w="28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Reenviar un correu de phishing</w:t>
            </w:r>
          </w:p>
        </w:tc>
        <w:tc>
          <w:tcPr>
            <w:tcW w:type="dxa" w:w="34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Multipliques el seu abast</w:t>
            </w:r>
          </w:p>
        </w:tc>
        <w:tc>
          <w:tcPr>
            <w:tcW w:type="dxa" w:w="3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Notificar-ho pel canal intern</w:t>
            </w:r>
          </w:p>
        </w:tc>
      </w:tr>
      <w:tr>
        <w:tc>
          <w:tcPr>
            <w:tcW w:type="dxa" w:w="28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Signatura del compte equivocat</w:t>
            </w:r>
          </w:p>
        </w:tc>
        <w:tc>
          <w:tcPr>
            <w:tcW w:type="dxa" w:w="34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Envies el teu contacte personal</w:t>
            </w:r>
          </w:p>
        </w:tc>
        <w:tc>
          <w:tcPr>
            <w:tcW w:type="dxa" w:w="34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Revisar-la a cada compte</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5A6472" w:sz="18"/>
          <w:bottom w:val="none" w:color="FFFFFF" w:sz="0"/>
          <w:right w:val="none" w:color="FFFFFF" w:sz="0"/>
          <w:insideH w:val="none" w:color="FFFFFF" w:sz="0"/>
          <w:insideV w:val="none" w:color="FFFFFF" w:sz="0"/>
        </w:tblBorders>
      </w:tblPr>
      <w:tblGrid>
        <w:gridCol w:w="9638"/>
      </w:tblGrid>
      <w:tr>
        <w:tc>
          <w:tcPr>
            <w:tcW w:type="dxa" w:w="9638"/>
            <w:shd w:fill="F2F4F7"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Sobre aquest document: </w:t>
            </w:r>
            <w:r>
              <w:rPr>
                <w:rFonts w:ascii="Calibri" w:cs="Calibri" w:eastAsia="Calibri" w:hAnsi="Calibri"/>
                <w:i/>
                <w:iCs/>
                <w:color w:val="313A45"/>
                <w:sz w:val="20"/>
                <w:szCs w:val="20"/>
              </w:rPr>
              <w:t xml:space="preserve">Manual de correu de Microsoft Outlook. Els contactes i el calendari es tracten en documents a part. Aubay Consultoria IT — Barcelona — 2026.</w:t>
            </w:r>
          </w:p>
        </w:tc>
      </w:tr>
    </w:tbl>
    <w:sectPr>
      <w:headerReference w:type="default" r:id="rId7"/>
      <w:footerReference w:type="default" r:id="rId8"/>
      <w:pgSz w:w="11906" w:h="16838" w:orient="portrait"/>
      <w:pgMar w:top="1134" w:right="1134" w:bottom="1134" w:left="1134" w:header="680" w:footer="566"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8DDE5" w:sz="4" w:space="6"/>
      </w:pBdr>
      <w:spacing w:after="0" w:before="0"/>
      <w:jc w:val="center"/>
    </w:pPr>
    <w:r>
      <w:rPr>
        <w:rFonts w:ascii="Calibri" w:cs="Calibri" w:eastAsia="Calibri" w:hAnsi="Calibri"/>
        <w:color w:val="5A6472"/>
        <w:sz w:val="16"/>
        <w:szCs w:val="16"/>
      </w:rPr>
      <w:t xml:space="preserve">Aubay Consultoria IT  ·  Barcelona Activa  ·  2026  —  Pàgina </w:t>
    </w:r>
    <w:r>
      <w:rPr>
        <w:rFonts w:ascii="Calibri" w:cs="Calibri" w:eastAsia="Calibri" w:hAnsi="Calibri"/>
        <w:color w:val="5A6472"/>
        <w:sz w:val="16"/>
        <w:szCs w:val="16"/>
      </w:rPr>
      <w:fldChar w:fldCharType="begin"/>
      <w:instrText xml:space="preserve">PAGE</w:instrText>
      <w:fldChar w:fldCharType="separate"/>
      <w:fldChar w:fldCharType="end"/>
    </w:r>
    <w:r>
      <w:rPr>
        <w:rFonts w:ascii="Calibri" w:cs="Calibri" w:eastAsia="Calibri" w:hAnsi="Calibri"/>
        <w:color w:val="5A6472"/>
        <w:sz w:val="16"/>
        <w:szCs w:val="16"/>
      </w:rPr>
      <w:t xml:space="preserve"> de </w:t>
    </w:r>
    <w:r>
      <w:rPr>
        <w:rFonts w:ascii="Calibri" w:cs="Calibri" w:eastAsia="Calibri" w:hAnsi="Calibri"/>
        <w:color w:val="5A6472"/>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Calibri" w:cs="Calibri" w:eastAsia="Calibri" w:hAnsi="Calibri"/>
        <w:color w:val="5A6472"/>
        <w:sz w:val="16"/>
        <w:szCs w:val="16"/>
      </w:rPr>
      <w:t xml:space="preserve">Microsoft 365  ·  Manual — Outlook: el correu</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Manual — Outlook: el correu</dc:title>
  <dc:creator>Aubay Consultoria IT</dc:creator>
  <cp:lastModifiedBy>Un-named</cp:lastModifiedBy>
  <cp:revision>1</cp:revision>
  <dcterms:created xsi:type="dcterms:W3CDTF">2026-09-13T13:51:38.319Z</dcterms:created>
  <dcterms:modified xsi:type="dcterms:W3CDTF">2026-09-13T13:51:38.330Z</dcterms:modified>
</cp:coreProperties>
</file>

<file path=docProps/custom.xml><?xml version="1.0" encoding="utf-8"?>
<Properties xmlns="http://schemas.openxmlformats.org/officeDocument/2006/custom-properties" xmlns:vt="http://schemas.openxmlformats.org/officeDocument/2006/docPropsVTypes"/>
</file>