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 — EXERCICI 2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4"/>
          <w:szCs w:val="44"/>
        </w:rPr>
        <w:t xml:space="preserve">TITLE TAGS I META DESCRIPTIONS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24"/>
          <w:szCs w:val="24"/>
        </w:rPr>
        <w:t xml:space="preserve">Generats amb IA — Prompt + Resposta + Anàlisi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4A1A6B"/>
          <w:sz w:val="22"/>
          <w:szCs w:val="22"/>
        </w:rPr>
        <w:t xml:space="preserve">3 casos: HoraPlanta · ModaBCN · PisosEnManresa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Exercici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2 — Title Tags i Meta Descriptions amb IA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Objectiu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Generar title tags i metes amb Claude, comparar amb la Sessió 1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Eina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Claude (claude.ai) o ChatGPT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Durada estimada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45-60 minuts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Lliurable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15 title tags + 15 meta descriptions (5 per cas) + anàlisi comparativa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Regles dels Title Tags i Meta Descriptions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Abans de veure els resultats generats per la IA, recordem les regles de la Sessió 1: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5426"/>
      </w:tblGrid>
      <w:tr>
        <w:trPr>
          <w:tblHeader/>
        </w:trPr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Longitud</w:t>
            </w:r>
          </w:p>
        </w:tc>
        <w:tc>
          <w:tcPr>
            <w:tcW w:type="dxa" w:w="5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Regles clau</w:t>
            </w:r>
          </w:p>
        </w:tc>
      </w:tr>
      <w:tr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Title tag</w:t>
            </w:r>
          </w:p>
        </w:tc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50-60 caràcters</w:t>
            </w:r>
          </w:p>
        </w:tc>
        <w:tc>
          <w:tcPr>
            <w:tcW w:type="dxa" w:w="5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Keyword principal al principi. Marca al final. Únic per a cada pàgina. Ha de ser atractiu per al clic.</w:t>
            </w:r>
          </w:p>
        </w:tc>
      </w:tr>
      <w:tr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Meta description</w:t>
            </w:r>
          </w:p>
        </w:tc>
        <w:tc>
          <w:tcPr>
            <w:tcW w:type="dxa" w:w="1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150-160 caràcters</w:t>
            </w:r>
          </w:p>
        </w:tc>
        <w:tc>
          <w:tcPr>
            <w:tcW w:type="dxa" w:w="54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Keyword inclosa naturalment. Proposta de valor clara. CTA (cridada a l'acció). Ha de convèncer l'usuari de clicar.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La diferència entre Sessió 1 i Sessió 2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la Sessió 1 vau escriure els title tags i metes manualment, pensant cada paraula. Ara veurem com Claude genera 5 d'un cop en segons. La pregunta clau és: el resultat de la IA és millor, igual o pitjor que el manual? I què cal editar?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1: HoraPlanta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Title Tags i Meta Descriptions per a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SEO amb 10 anys d'experiència en e-commerce.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5 title tags i 5 meta descriptions per a HoraPlanta.com,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una botiga online de plantes d'interior amb: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Subscripció mensual "Planta del Mes" (29,90 euros/mes)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Diagnòstic per IA via codi QR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Opera des de Barcelona, envia a tota Espanya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Pàgina principal (home)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Categoria: Plantes tropicals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Producte: Monstera Deliciosa (14,90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4. Subscripció: Planta del Mes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5. Article blog: "Per què la meva monstera té fulles grogues"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Title: 50-60 caràcters, keyword al principi, marca al final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Meta: 150-160 caràcters, keyword, benefici, 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Idioma: Català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Inclou preus quan sigui rellevant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Diferencia cada title/meta (no repeteixis estructura)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3"/>
              <w:left w:val="single" w:color="27AE60" w:sz="6"/>
              <w:bottom w:val="single" w:color="27AE60" w:sz="3"/>
              <w:right w:val="single" w:color="27AE60" w:sz="3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🤖 RESPOSTA DE CLAUDE — Title Tags i Metes per a HoraPlanta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Pàgina principal (home)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Plantes d'Interior Online | Subscripció + Diagnòstic IA — HoraPlanta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(60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Compra plantes d'interior online amb diagnòstic per IA. Subscripció Planta del Mes per 29,90€/mes. Enviament 24-48h a tota Espanya. Descobreix HoraPlanta!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(158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Categoria: Plantes tropicals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Plantes Tropicals d'Interior | Monstera, Pothos, Ficus — HoraPlanta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(58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Col·lecció de plantes tropicals per a casa: Monstera, Pothos, Ficus Lyrata. Cada planta inclou diagnòstic IA per QR. Des de 12,90€. Enviament protegit.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(155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Producte: Monstera Deliciosa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Monstera Deliciosa 14,90€ | Planta Interior Tropical — HoraPlanta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(58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Compra la Monstera Deliciosa amb maceta i diagnòstic IA inclòs. Fulles espectaculars, fàcil de cuidar. 14,90€ amb enviament 24-48h a tot Espanya.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(153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Subscripció: Planta del Mes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Planta del Mes 29,90€ | Subscripció Plantes Interior — HoraPlanta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(58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Rep cada mes una planta sorpresa adaptada al teu pis. Inclou maceta, guia de cures i diagnòstic IA per QR. 29,90€/mes sense permanència. Subscriu-te!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(159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Blog: Monstera fulles grogues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Per Què la Monstera Té Fulles Grogues? 5 Causes i Solucions | HoraPlanta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(63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teva monstera té fulles grogues? Excés de reg, manca de llum o plagues. Descobreix les 5 causes i com diagnosticar-les amb la nostra IA en 10 segons.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(158 caràcters)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Anàlisi dels resultats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fort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a millorar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Edició recomanada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Preus inclosos als titles (14,90€, 29,90€) — augmenta CTR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El title del blog supera els 60 car. (63)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Escurçar a: "Monstera Fulles Grogues? 5 Causes i Solucions | HoraPlanta" (56 car.)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variats a les metes (Descobreix, Compra, Subscriu-te, Rep)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meta del producte podria ser més emocional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Afegir: "La planta estrella per decorar el teu saló" com a ganxo emocional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Diagnòstic IA esmentat a 4 de 5 metes — diferencial clar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Totes les metes són funcionals, cap és aspiracional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meta de la home podria ser: "Transforma el teu pis en una selva urbana"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Keywords al principi de cada title — SEO correcte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marca 'HoraPlanta' sempre al final — consistent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Correcte, no cal canviar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2: ModaBCN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Title Tags i Meta Descriptions per a ModaBCN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SEO de moda i e-commerce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5 title tags i 5 meta descriptions per a ModaBCN.cat,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botiga de roba sostenible amb: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Botiga física al Born de Barcelona + online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Materials: cotó orgànic GOTS, lli, cànem, llana reciclada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Fabricació ètica als tallers del Poblenou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Enviament gratuït a partir de 50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Pàgina principal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Categoria: Samarretes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Producte: Samarreta cotó orgànic (29,90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4. Pàgina: La nostra botiga al Born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5. Blog: "Guia completa de moda sostenible 2026"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Title: 50-60 caràcters, keyword + ubicació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Meta: 150-160 caràcters, diferencial sostenible, CTA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Idioma: Català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3"/>
              <w:left w:val="single" w:color="27AE60" w:sz="6"/>
              <w:bottom w:val="single" w:color="27AE60" w:sz="3"/>
              <w:right w:val="single" w:color="27AE60" w:sz="3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🤖 RESPOSTA DE CLAUDE — Title Tags i Metes per a ModaBCN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Pàgina principal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Roba Sostenible Online Barcelona | Moda Ètica al Born — ModaBCN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(59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Botiga de roba sostenible al Born de Barcelona. Cotó orgànic GOTS, fabricació ètica al Poblenou. Samarretes des de 29,90€. Enviament gratuït +50€.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(154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Categoria: Samarretes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Samarretes Cotó Orgànic | Roba Sostenible Dona i Home — ModaBCN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(60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Samarretes de cotó orgànic certificat GOTS. Fabricades al Poblenou, Barcelona. 8 colors, talles XS-XXL. Des de 29,90€. Compra moda ètica online.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(155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Producte: Samarreta cotó orgànic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Samarreta Cotó Orgànic 29,90€ | GOTS, 8 Colors — ModaBCN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(54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Samarreta 100% cotó orgànic GOTS, fabricada al nostre taller del Poblenou. Teixit premium 180g/m², 8 colors, talles XS-XXL. Suau i resistent. Compra-la!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(160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La nostra botiga al Born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Botiga Moda Sostenible al Born, Barcelona | Visita'ns — ModaBCN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(57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Visita la nostra botiga de roba ètica al Carrer del Rec, 45 (Born, Barcelona). Dl-Dv 10-20h, Ds 10-14h. Assessorament personalitzat i col·leccions exclusives.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(160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Blog: Guia moda sostenible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Guia Moda Sostenible 2026 | Certificacions, Materials i Consells — ModaBCN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(63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Tot sobre moda sostenible el 2026: certificacions GOTS i OEKO-TEX, materials ètics, on comprar a Barcelona. Guia completa per vestir amb consciència.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(157 caràcters)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Anàlisi dels resultats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fort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a millorar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Edició recomanada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Ubicació 'Barcelona' i 'Born' a 4 de 5 titles — SEO local excel·lent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El title del blog supera 60 car. (63)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Escurçar: "Guia Moda Sostenible 2026 | Materials i Consells — ModaBCN" (56 car.)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'GOTS' esmentat — certifica credibilitat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Falta component emocional a les metes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Meta home: "Vesteix-te bé fent el bé. Roba sostenible feta amb amor al Born."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Dades concretes: 8 colors, 180g/m², horaris botiga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meta de la botiga podria incloure mapa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Afegir: "A 2 min del mercat del Born" per context local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variats: Compra, Visita'ns, Compra-la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Podria diferenciar més dona/home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Crear variants: "/samarretes-dona/" i "/samarretes-home/" amb titles específics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3: PisosEnManresa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Title Tags i Meta Descriptions per a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SEO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5 title tags i 5 meta descriptions per a pisosenmanresa.com,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portal immobiliari del Bages (Barcelona) amb: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Pisos, cases, locals, edificis, terrenys en venda/lloguer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Manresa + 30 municipis del Bages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- 4.167 URLs al sitemap, 200+ propietats actives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Pàgina principal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Categoria: Pisos en venda a Manresa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Categoria: Cases en venda a Navarcles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4. Fitxa: Pis 3 hab. 80m2 Illa Verda Manresa (145.000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5. Blog: Evolució preus pisos Manresa 2024-2026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Title: 50-60 caràcters, [acció + tipus + localitat] al principi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Meta: 150-160 caràcters, amb preu/dades, CTA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Idioma: Català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3"/>
              <w:left w:val="single" w:color="27AE60" w:sz="6"/>
              <w:bottom w:val="single" w:color="27AE60" w:sz="3"/>
              <w:right w:val="single" w:color="27AE60" w:sz="3"/>
            </w:tcBorders>
            <w:shd w:fill="EAFAF1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🤖 RESPOSTA DE CLAUDE — Title Tags i Metes per a PisosEnManresa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Pàgina principal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Pisos en Venda i Lloguer a Manresa i el Bages | PisosEnManresa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(58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Troba pisos, cases, locals i terrenys a Manresa i 30+ municipis del Bages. Més de 200 propietats actualitzades diàriament. Portal immobiliari de referència.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(160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Pisos en venda a 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Pisos en Venda a Manresa | Des de 64.000€ — PisosEnManresa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(55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Pisos en venda a Manresa des de 64.000€. Centre, Illa Verda, Escodines i tots els barris. Filtra per preu, m² i habitacions. Actualitzat diàriament.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(155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Cases en venda a Navarcles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Cases en Venda a Navarcles | Jardí i Garatge — PisosEnManresa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(55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Cases en venda a Navarcles amb jardí, garatge i tranquil·litat. 15-25% més econòmiques que Manresa. Consulta les nostres propietats disponibles al Bages.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(159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Fitxa: Pis Illa Verda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Pis 3 Hab. 80m² Illa Verda, Manresa | 145.000€ — PisosEnManresa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(58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Pis en venda a l'Illa Verda de Manresa: 80m², 3 habitacions, 2 banys, terrassa 62m². Planta baixa, calefacció gas. 145.000€. Sol·licita visita avui.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(157 caràcters)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📄 Blog: Preus pisos 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Title: </w:t>
            </w: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Preu Pisos Manresa 2026 | Anàlisi per Barris i Tendències — PisosEnManresa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(63 caràcters)</w:t>
            </w:r>
          </w:p>
          <w:p>
            <w:pPr>
              <w:spacing w:after="30"/>
              <w:ind w:left="300"/>
            </w:pPr>
            <w:r>
              <w:rPr>
                <w:rFonts w:ascii="Arial" w:cs="Arial" w:eastAsia="Arial" w:hAnsi="Arial"/>
                <w:b/>
                <w:bCs/>
                <w:color w:val="4A1A6B"/>
                <w:sz w:val="20"/>
                <w:szCs w:val="20"/>
              </w:rPr>
              <w:t xml:space="preserve">Meta: </w:t>
            </w: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Preu mitjà pisos Manresa: 1.200-1.500€/m². Anàlisi per barris: Centre, Illa Verda, Escodines. Compara amb Barcelona. Dades actualitzades març 2026.</w:t>
            </w:r>
          </w:p>
          <w:p>
            <w:pPr>
              <w:spacing w:after="80"/>
              <w:ind w:left="30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(157 caràcters)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Anàlisi dels resultats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fort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 a millorar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Edició recomanada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Preus concrets: 64.000€, 145.000€, 1.200-1.500€/m² — molt citable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Title del blog supera 60 car. (63)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Escurçar: "Preu Pisos Manresa 2026 | Per Barris — PisosEnManresa" (53 car.)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Dades úniques: 30+ municipis, 200+ propietats, terrassa 62m²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Meta de la home és funcional però freda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Alternativa: "El teu futur pis al Bages t'espera. Manresa i 30 municipis. Troba'l avui!"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'Actualitzat diàriament' a 2 metes — senyal de frescor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Navarcles: '15-25% més econòmiques' és molt bo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Mantenir — és una dada exclusiva que Idealista no dóna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Matriu [acció+tipus+localitat] al title — SEO immobiliari correcte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Falta menció a Google Business Profile</w:t>
            </w:r>
          </w:p>
        </w:tc>
        <w:tc>
          <w:tcPr>
            <w:tcW w:type="dxa" w:w="4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Afegir a la meta de la fitxa: "Fotos HD, vídeo i plànol disponibles"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Comparativa: Sessió 1 (manual) vs Sessió 2 (IA)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la Sessió 1, els alumnes van crear title tags i metes manualment. Ara comparem amb els generats per Claude: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Aspecte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 1 (manual)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 2 (IA amb Claude)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Temps de creació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30-60 min per a 5 titles + 5 metes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2-3 minuts (un prompt)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Longitud correcta?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Variable — alguns massa llargs o curts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Quasi perfecta — la IA compta caràcters bé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Keywords al principi?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Depèn de l'alumne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Consistent — la IA segueix la regla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a les metes?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Sovint oblidades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Sempre incloses (la IA segueix instruccions)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Originalitat/emoció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el toc humà és més creatiu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Funcional però genèrica — falta emoció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Dades concretes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Variable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la IA inclou preus, m², dades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Consistència entre pàgines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Variable — estils barrejats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estil uniforme a les 5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Coneixement del negoci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l'alumne coneix el cas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Depèn del prompt — cal donar context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Conclusió clau per als alumnes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genera esborranys excel·lents en segons: longitud correcta, keywords ben posicionades, CTA incloses. Però li falta el toc humà: l'emoció, la creativitat, el coneixement profund del negoci. El workflow ideal és: 1) Generar amb IA, 2) Revisar i personalitzar, 3) Afegir el toc emocional i les dades exclusives que només tu coneixes.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ACTIVITAT PRÀCTICA — Genera i edita titles amb IA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(claude.ai) o ChatGPT.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prompt del teu cas (HoraPlanta, ModaBCN o PisosEnManresa).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Executa'l i anota els resultats.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Compara amb els title tags que vas crear manualment a la Sessió 1.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Per a cada title/meta generat per la IA: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a) Compta els caràcters — estan dins del rang?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b) La keyword és al principi?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c) Quin és el CTA?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d) Què li falta? (emoció, dada, context local...)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e) Escriu la teva versió EDITADA (IA + toc humà)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6. Lliurament: 5 title tags + 5 metes originals de la IA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+ 5 title tags + 5 metes editats per tu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+ breu justificació dels canvis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Sessió 2 — Exercici 2: Title Tags i Metes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HoraPlanta · ModaBCN · PisosEnManresa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2026-03-23T15:07:53.540Z</dcterms:created>
  <dcterms:modified xsi:type="dcterms:W3CDTF">2026-03-23T15:07:53.541Z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