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SESSIÓ 2 — EXERCICI 4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4A1A6B"/>
          <w:sz w:val="48"/>
          <w:szCs w:val="48"/>
        </w:rPr>
        <w:t xml:space="preserve">KEYWORD RESEARCH AMB IA</w:t>
      </w:r>
    </w:p>
    <w:p>
      <w:pPr>
        <w:spacing w:after="100"/>
        <w:jc w:val="center"/>
      </w:pPr>
      <w:r>
        <w:rPr>
          <w:rFonts w:ascii="Arial" w:cs="Arial" w:eastAsia="Arial" w:hAnsi="Arial"/>
          <w:color w:val="7B2FBE"/>
          <w:sz w:val="24"/>
          <w:szCs w:val="24"/>
        </w:rPr>
        <w:t xml:space="preserve">20 keywords per cas: transaccionals, informacionals, long tail i locals</w:t>
      </w:r>
    </w:p>
    <w:p>
      <w:pPr>
        <w:pBdr>
          <w:bottom w:val="single" w:color="7B2FBE" w:sz="6" w:space="1"/>
        </w:pBdr>
        <w:spacing w:after="200"/>
        <w:jc w:val="center"/>
      </w:pP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4A1A6B"/>
          <w:sz w:val="22"/>
          <w:szCs w:val="22"/>
        </w:rPr>
        <w:t xml:space="preserve">60 keywords totals generades per Claude amb prompts específics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Exercici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 — Keyword Research amb IA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Objectiu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Generar matriu de keywords amb Claude, classificar per intenció, assignar URLs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Eina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Claude (claude.ai) o ChatGPT + Ubersuggest/KW Planner per validar volums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Durada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45-60 minuts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Lliurable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20 keywords per cas amb volum, dificultat, intenció i URL destí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Recordatori: Tipus d'intenció de cerca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200"/>
        <w:gridCol w:w="2800"/>
        <w:gridCol w:w="2526"/>
      </w:tblGrid>
      <w:tr>
        <w:trPr>
          <w:tblHeader/>
        </w:trP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Definició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Exemple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Tipus de pàgina destí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Transaccional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L'usuari vol comprar o contractar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"comprar plantes interior online"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Pàgina de producte o categoria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Informacional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L'usuari vol aprendre o entendre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"per què monstera fulles grogues"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Article de blog o guia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Long tail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Cerca molt específica (4+ paraules)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"pis 3 hab terrassa Manresa menys 150k"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Pàgina filtrada o article nínxol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Local</w:t>
            </w:r>
          </w:p>
        </w:tc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Inclou ubicació geogràfica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"botiga roba sostenible Born Barcelona"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Pàgina local / Google Business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7E22" w:sz="2"/>
              <w:left w:val="single" w:color="E67E22" w:sz="6"/>
              <w:bottom w:val="single" w:color="E67E22" w:sz="2"/>
              <w:right w:val="single" w:color="E67E22" w:sz="2"/>
            </w:tcBorders>
            <w:shd w:fill="FEF5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IA vs eines tradicionals per a Keyword Research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IA (Claude/ChatGPT) genera keywords per brainstorming: ràpid, creatiu, ben classificat. Però NO dóna volums de cerca reals — els inventa o estima. Per validar volums reals, cal usar eines com Ubersuggest, Google Keyword Planner o Ahrefs. El workflow ideal: 1) IA genera llista, 2) Eines validen volums, 3) Tu prioritzes segons negoci.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1: HoraPlanta — 20 Keywords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Keyword Research per a HoraPlanta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consultor SEO senior per a e-commerce de plantes.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20 keywords per a HoraPlanta.com organitzades: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transaccionals ("comprar plantes interior online")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informacionals ("per què monstera fulles grogues")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long tail ("millors plantes per a pis sense llum Barcelona")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local ("botiga plantes interior Barcelona")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Per a cada keyword: volum estimat (Alt/Mitjà/Baix),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dificultat (Alta/Mitjana/Baixa), intenció, URL destí.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🟢 Keywords transaccionals (l'usuari vol comprar)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comprar plantes interior online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/plantes/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2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monstera deliciosa preu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/plantes/monstera-deliciosa/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3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subscripció plantes mensual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/subscripcio/planta-del-mes/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4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comprar pothos daurat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/plantes/pothos-daurat/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5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regal planta interior online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/subscripcio/planta-del-mes/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🔵 Keywords informacionals (l'usuari vol aprendre)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6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per què monstera fulles grogues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/blog/per-que-monstera-fulles-grogues/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7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cada quant regar monstera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/blog/cada-quant-regar-monstera/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8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plantes interior poca llum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/blog/5-plantes-pis-sense-llum/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9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com cuidar pothos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/blog/guia-cures-pothos/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10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diagnòstic malalties plantes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/diagnostic-ia/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🟡 Keywords long tail (molt específiques)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11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millors plantes interior pis petit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/blog/plantes-pis-petit/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12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planta interior purifica aire dormitori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/blog/plantes-purificadores/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13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per què fulles pothos es tornen marrons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/blog/pothos-fulles-marrons/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14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quina planta regalar a qui no sap cuidar plantes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/blog/plantes-principiants/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15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subscripció mensual plantes sorpresa Espanya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/subscripcio/planta-del-mes/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📍 Keywords local (amb ubicació)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16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botiga plantes interior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17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plantes a domicili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18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plantes tropicals Barcelona online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/plantes/tropicals/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19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enviament plantes Catalunya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20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taller plantes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/blog/tallers-plantes/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2: ModaBCN — 20 Keywords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Keyword Research per a ModaBCN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consultor SEO per a moda sostenible.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20 keywords per a ModaBCN.cat: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transaccionals ("comprar roba sostenible Barcelona")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informacionals ("què és cotó orgànic GOTS")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long tail ("samarreta cotó orgànic dona Barcelona Born")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local ("botiga roba ètica Born Barcelona")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Per a cada keyword: volum, dificultat, intenció, URL destí.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🟢 Transaccionals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comprar roba sostenible online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2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samarreta cotó orgànic dona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/samarretes/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3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vestit lli natural estiu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/vestits/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4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pantalons denim reciclat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/pantalons/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5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jaqueta llana reciclada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/jaquetes/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🔵 Informacionals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6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què és cotó orgànic GOTS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/blog/guia-moda-sostenible-2026/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7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moda sostenible vs fast fashion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/blog/moda-sostenible-vs-fast-fashion/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8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com saber si roba és sostenible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/blog/certificacions-moda-etica/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9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certificacions roba ecològica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/blog/guia-moda-sostenible-2026/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10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impacte ambiental fast fashion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/blog/impacte-fast-fashion/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🟡 Long tail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11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samarreta cotó orgànic home colors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/samarretes/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12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on comprar roba ètica que no sigui cara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/blog/moda-sostenible-preu-just/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13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roba fabricada localment Catalunya tallers ètics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/sobre-nosaltres/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14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regalar roba sostenible original noia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15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diferència cotó orgànic i cotó normal preu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/blog/guia-moda-sostenible-2026/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📍 Local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16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botiga roba sostenible Barcelona Born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/botiga-born/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17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tiendas moda ética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/botiga-born/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18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roba sostenible Poblenou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/sobre-nosaltres/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19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roba ecològica barri Gòtic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/botiga-born/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20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mercat moda sostenible Barcelona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/blog/mercats-sostenibles-bcn/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Cas 3: PisosEnManresa — 20 Keywords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📝 PROMPT: Keyword Research per a PisosEnManresa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Actua com un consultor SEO per a portals immobiliaris.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Genera 20 keywords per a pisosenmanresa.com: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transaccionals ("pisos en venda Manresa")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informacionals ("preu pisos Manresa 2026")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long tail ("pis 3 hab terrassa Manresa menys 150000 euros")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- 5 local per municipis ("pisos Santpedor", "cases Cardona")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4A1A6B"/>
                <w:sz w:val="17"/>
                <w:szCs w:val="17"/>
              </w:rPr>
              <w:t xml:space="preserve">Per a cada keyword: volum, dificultat, intenció, URL destí.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🟢 Transaccionals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7AE6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pisos en venda Manresa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/venta-de-pisos-en-manresa/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2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comprar casa Navarcles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/venta-de-casas-en-navarcles/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3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lloguer pis Manresa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Alta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/alquiler-de-pisos-en-manresa/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4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 comercial Manresa venda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/venta-de-locales-en-manresa/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5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terreny edificable Santpedor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/venta-de-terrenos-en-santpedor/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🔵 Informacionals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2E86C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6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preu pisos Manresa 2026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/blog/preus-pisos-manresa-2026/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7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millors barris viure Manresa família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/blog/millors-barris-manresa/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8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mercat immobiliari Bages tendència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/blog/tendencies-immobiliaries-bages/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9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ajudes comprar primer pis Catalunya 2026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Mitjana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/blog/ajudes-primer-pis-2026/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10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viure Manresa vs Barcelona pros contres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/blog/viure-manresa-vs-barcelona/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🟡 Long tail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67E2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11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pis 3 hab terrassa Manresa menys 150000€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/venta-de-pisos-en-manresa/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12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casa jardí prop Barcelona preu assequible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/venta-de-casas-en-navarcles/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13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pisos barri antic Manresa reformar inversió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/venta-de-pisos-en-manresa/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14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quant temps Barcelona a Manresa cotxe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Informacional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/blog/viure-manresa-vs-barcelona/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15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pisos nous Manresa obra nova 2026 preus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Transaccional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/venta-de-pisos-en-manresa/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📍 Local (municipis del Bages)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700"/>
        <w:gridCol w:w="800"/>
        <w:gridCol w:w="1100"/>
        <w:gridCol w:w="3526"/>
      </w:tblGrid>
      <w:tr>
        <w:trPr>
          <w:tblHeader/>
        </w:trP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Dificultat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Intenció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URL destí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16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pisos Santpedor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/venta-de-pisos-en-santpedor/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17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cases Cardona venda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/venta-de-casas-en-cardona/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18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lloguer pis Sallent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/alquiler-de-pisos-en-sallent/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19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pisos Sant Joan de Vilatorrada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Mitjà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/venta-de-pisos-en-sant-joan-de-vilatorrada/</w:t>
            </w:r>
          </w:p>
        </w:tc>
      </w:tr>
      <w:tr>
        <w:tc>
          <w:tcPr>
            <w:tcW w:type="dxa" w:w="4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20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naus industrials Manresa</w:t>
            </w:r>
          </w:p>
        </w:tc>
        <w:tc>
          <w:tcPr>
            <w:tcW w:type="dxa" w:w="7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</w:t>
            </w:r>
          </w:p>
        </w:tc>
        <w:tc>
          <w:tcPr>
            <w:tcW w:type="dxa" w:w="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Baixa</w:t>
            </w:r>
          </w:p>
        </w:tc>
        <w:tc>
          <w:tcPr>
            <w:tcW w:type="dxa" w:w="11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Local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17"/>
                <w:szCs w:val="17"/>
              </w:rPr>
              <w:t xml:space="preserve">/venta-de-naves-en-manresa/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Connexió amb PisosEnManresa real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Les keywords informacionals (#6-#10) són les que generen AI Overviews a Google. Si PisosEnManresa crea pàgines de blog per a cadascuna (preus per barri, millors barris, ajudes primer pis), pot aparèixer tant als resultats orgànics com a les AI Overviews. Les transaccionals (#1-#5) coincideixen amb les categories del sitemap (4.167 URLs) que ja estan en procés d'indexació.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Comparativa i estratègia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63"/>
        <w:gridCol w:w="326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Aspecte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Sessió 1 (manual)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Sessió 2 (IA)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Temps per 20 keywords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2-3 hores amb Ubersuggest/KW Planner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5 minuts (prompt) + 30 min (validar volums)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Classificació per intenció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Depèn coneixement alumne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Automàtica i consistent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Creativitat long tail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Variable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MILLOR — la IA genera combinacions creatives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Volums reals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SÍ (amb eines)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NO — la IA estima, cal validar amb eines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URLs destí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Sovint oblidats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Sempre incloses al prompt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Keywords locals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Variable</w:t>
            </w:r>
          </w:p>
        </w:tc>
        <w:tc>
          <w:tcPr>
            <w:tcW w:type="dxa" w:w="3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line="26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MILLOR — la IA genera per municipis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Workflow recomanat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1) Claude genera 20 keywords classificades. 2) Copia les keywords a Ubersuggest o Google Keyword Planner. 3) Valida volums reals i descarta les que tenen 0 cerques. 4) Prioritza: primer transaccionals + locals (vendes), després informacionals (tràfic + AI Overviews). 5) Assigna cada keyword a una URL existent o crea una pàgina nova si cal.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ACTIVITAT PRÀCTICA — Keyword Research amb IA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Obre Claude i copia el prompt del teu cas.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Executa el prompt i organitza les 20 keywords en una taula.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VALIDACIÓ: Ves a Ubersuggest (ubersuggest.io) o Google Keyword Planner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i cerca 5 de les keywords generades. Anota els volums reals.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Coincideixen amb l'estimació de la IA?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PRIORITZACIÓ: Ordena les 20 keywords per importància pel teu negoci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(no per volum — una keyword de baix volum pot ser molt rentable).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GAPS: Hi ha keywords importants que la IA NO ha generat?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Afegeix-les a la llista amb la teva experiència del sector.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6. Lliurament: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- 20 keywords de la IA + 5 keywords pròpies afegides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Volums reals de 5 keywords (validats amb eina)</w:t>
            </w:r>
          </w:p>
          <w:p>
            <w:pPr>
              <w:spacing w:after="5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Top 5 prioritàries amb justificació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7B2FBE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FBE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7B2FBE"/>
        <w:sz w:val="18"/>
        <w:szCs w:val="18"/>
      </w:rPr>
      <w:t xml:space="preserve">Sessió 2 — Exercici 4: Keyword Research IA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HoraPlanta · ModaBCN · PisosEnManresa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2026-03-23T16:04:40.519Z</dcterms:created>
  <dcterms:modified xsi:type="dcterms:W3CDTF">2026-03-23T16:04:40.520Z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